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0EAF4" w14:textId="20294EF3" w:rsidR="001269DB" w:rsidRPr="00307B07" w:rsidRDefault="001269DB" w:rsidP="001269DB">
      <w:pPr>
        <w:spacing w:after="0" w:line="240" w:lineRule="auto"/>
        <w:rPr>
          <w:rFonts w:asciiTheme="minorHAnsi" w:eastAsiaTheme="minorHAnsi" w:hAnsiTheme="minorHAnsi" w:cstheme="minorHAnsi"/>
          <w:b/>
          <w:color w:val="222A35" w:themeColor="text2" w:themeShade="80"/>
        </w:rPr>
      </w:pPr>
      <w:bookmarkStart w:id="0" w:name="_Toc524429326"/>
      <w:bookmarkStart w:id="1" w:name="_Toc528673112"/>
      <w:r w:rsidRPr="00307B07">
        <w:rPr>
          <w:rFonts w:asciiTheme="minorHAnsi" w:hAnsiTheme="minorHAnsi" w:cstheme="minorHAnsi"/>
          <w:b/>
          <w:color w:val="222A35" w:themeColor="text2" w:themeShade="80"/>
        </w:rPr>
        <w:t>UNIT THREE:</w:t>
      </w:r>
      <w:r w:rsidRPr="00307B07">
        <w:rPr>
          <w:rFonts w:asciiTheme="minorHAnsi" w:hAnsiTheme="minorHAnsi" w:cstheme="minorHAnsi"/>
          <w:color w:val="222A35" w:themeColor="text2" w:themeShade="80"/>
        </w:rPr>
        <w:t xml:space="preserve"> </w:t>
      </w:r>
      <w:r w:rsidRPr="00307B07">
        <w:rPr>
          <w:rFonts w:asciiTheme="minorHAnsi" w:eastAsiaTheme="minorHAnsi" w:hAnsiTheme="minorHAnsi" w:cstheme="minorHAnsi"/>
          <w:b/>
          <w:color w:val="222A35" w:themeColor="text2" w:themeShade="80"/>
        </w:rPr>
        <w:t xml:space="preserve">Reflecting on Coaching Skills within an Organisational Context </w:t>
      </w:r>
    </w:p>
    <w:p w14:paraId="4A725720" w14:textId="77777777" w:rsidR="001269DB" w:rsidRPr="00307B07" w:rsidRDefault="001269DB" w:rsidP="001269DB">
      <w:pPr>
        <w:spacing w:after="0" w:line="240" w:lineRule="auto"/>
        <w:rPr>
          <w:rFonts w:asciiTheme="minorHAnsi" w:hAnsiTheme="minorHAnsi" w:cstheme="minorHAnsi"/>
          <w:color w:val="222A35" w:themeColor="text2" w:themeShade="80"/>
        </w:rPr>
      </w:pPr>
      <w:r w:rsidRPr="00307B07">
        <w:rPr>
          <w:rFonts w:asciiTheme="minorHAnsi" w:hAnsiTheme="minorHAnsi" w:cstheme="minorHAnsi"/>
          <w:color w:val="222A35" w:themeColor="text2" w:themeShade="80"/>
        </w:rPr>
        <w:t xml:space="preserve">Learning Outcome 1: </w:t>
      </w:r>
      <w:r w:rsidRPr="00307B07">
        <w:rPr>
          <w:rFonts w:asciiTheme="minorHAnsi" w:eastAsiaTheme="minorHAnsi" w:hAnsiTheme="minorHAnsi" w:cstheme="minorHAnsi"/>
          <w:color w:val="222A35" w:themeColor="text2" w:themeShade="80"/>
        </w:rPr>
        <w:t>Be able to review the effectiveness of their coaching practice</w:t>
      </w:r>
    </w:p>
    <w:tbl>
      <w:tblPr>
        <w:tblStyle w:val="TableGrid"/>
        <w:tblW w:w="9918" w:type="dxa"/>
        <w:tblLook w:val="04A0" w:firstRow="1" w:lastRow="0" w:firstColumn="1" w:lastColumn="0" w:noHBand="0" w:noVBand="1"/>
      </w:tblPr>
      <w:tblGrid>
        <w:gridCol w:w="9918"/>
      </w:tblGrid>
      <w:tr w:rsidR="00FB7D3F" w:rsidRPr="00307B07" w14:paraId="5623A59C" w14:textId="77777777" w:rsidTr="006F2EC1">
        <w:tc>
          <w:tcPr>
            <w:tcW w:w="9918" w:type="dxa"/>
          </w:tcPr>
          <w:p w14:paraId="50E8A749" w14:textId="60549DB3" w:rsidR="001269DB" w:rsidRPr="00307B07" w:rsidRDefault="001269DB" w:rsidP="001269DB">
            <w:pPr>
              <w:pStyle w:val="EducationalObjective-EnablingObjective-XY"/>
              <w:ind w:left="0" w:firstLine="0"/>
              <w:rPr>
                <w:rFonts w:asciiTheme="minorHAnsi" w:eastAsiaTheme="minorHAnsi" w:hAnsiTheme="minorHAnsi" w:cstheme="minorHAnsi"/>
                <w:b/>
                <w:color w:val="222A35" w:themeColor="text2" w:themeShade="80"/>
                <w:lang w:val="en-GB"/>
              </w:rPr>
            </w:pPr>
            <w:r w:rsidRPr="00307B07">
              <w:rPr>
                <w:rFonts w:asciiTheme="minorHAnsi" w:hAnsiTheme="minorHAnsi" w:cstheme="minorHAnsi"/>
                <w:b/>
                <w:color w:val="222A35" w:themeColor="text2" w:themeShade="80"/>
              </w:rPr>
              <w:t xml:space="preserve">AC 1.2: </w:t>
            </w:r>
            <w:r w:rsidRPr="00307B07">
              <w:rPr>
                <w:rFonts w:asciiTheme="minorHAnsi" w:eastAsiaTheme="minorHAnsi" w:hAnsiTheme="minorHAnsi" w:cstheme="minorHAnsi"/>
                <w:b/>
                <w:color w:val="222A35" w:themeColor="text2" w:themeShade="80"/>
                <w:lang w:val="en-GB"/>
              </w:rPr>
              <w:t>Identify own strengths and areas for improvement of their own knowledge, skills and behaviour, including communication and interpersonal skills</w:t>
            </w:r>
          </w:p>
          <w:p w14:paraId="6F01A27F" w14:textId="77777777" w:rsidR="001269DB" w:rsidRPr="00307B07" w:rsidRDefault="001269DB" w:rsidP="001269DB">
            <w:pPr>
              <w:pStyle w:val="EducationalObjective-EnablingObjective-XY"/>
              <w:ind w:left="0" w:firstLine="0"/>
              <w:rPr>
                <w:rFonts w:asciiTheme="minorHAnsi" w:eastAsiaTheme="minorHAnsi" w:hAnsiTheme="minorHAnsi" w:cstheme="minorHAnsi"/>
                <w:color w:val="222A35" w:themeColor="text2" w:themeShade="80"/>
                <w:lang w:val="en-GB"/>
              </w:rPr>
            </w:pPr>
            <w:r w:rsidRPr="00307B07">
              <w:rPr>
                <w:rFonts w:asciiTheme="minorHAnsi" w:eastAsiaTheme="minorHAnsi" w:hAnsiTheme="minorHAnsi" w:cstheme="minorHAnsi"/>
                <w:color w:val="222A35" w:themeColor="text2" w:themeShade="80"/>
                <w:lang w:val="en-GB"/>
              </w:rPr>
              <w:t>SWOT analysis, models and processes of reflective practice and self-assessment.</w:t>
            </w:r>
          </w:p>
          <w:p w14:paraId="2CC3DFDE" w14:textId="77777777" w:rsidR="001269DB" w:rsidRPr="00307B07" w:rsidRDefault="001269DB" w:rsidP="001269DB">
            <w:pPr>
              <w:pStyle w:val="EducationalObjective-EnablingObjective-XY"/>
              <w:rPr>
                <w:rFonts w:asciiTheme="minorHAnsi" w:eastAsiaTheme="minorHAnsi" w:hAnsiTheme="minorHAnsi" w:cstheme="minorHAnsi"/>
                <w:color w:val="222A35" w:themeColor="text2" w:themeShade="80"/>
                <w:lang w:val="en-GB"/>
              </w:rPr>
            </w:pPr>
            <w:r w:rsidRPr="00307B07">
              <w:rPr>
                <w:rFonts w:asciiTheme="minorHAnsi" w:eastAsiaTheme="minorHAnsi" w:hAnsiTheme="minorHAnsi" w:cstheme="minorHAnsi"/>
                <w:color w:val="222A35" w:themeColor="text2" w:themeShade="80"/>
                <w:lang w:val="en-GB"/>
              </w:rPr>
              <w:t>Key coaching knowledge, skills, behaviours and ethics in practice.</w:t>
            </w:r>
          </w:p>
          <w:p w14:paraId="192A4DD6" w14:textId="77777777" w:rsidR="001269DB" w:rsidRPr="00307B07" w:rsidRDefault="001269DB" w:rsidP="001269DB">
            <w:pPr>
              <w:pStyle w:val="EducationalObjective-EnablingObjective-XY"/>
              <w:rPr>
                <w:rFonts w:asciiTheme="minorHAnsi" w:eastAsiaTheme="minorHAnsi" w:hAnsiTheme="minorHAnsi" w:cstheme="minorHAnsi"/>
                <w:color w:val="222A35" w:themeColor="text2" w:themeShade="80"/>
                <w:lang w:val="en-GB"/>
              </w:rPr>
            </w:pPr>
            <w:r w:rsidRPr="00307B07">
              <w:rPr>
                <w:rFonts w:asciiTheme="minorHAnsi" w:eastAsiaTheme="minorHAnsi" w:hAnsiTheme="minorHAnsi" w:cstheme="minorHAnsi"/>
                <w:color w:val="222A35" w:themeColor="text2" w:themeShade="80"/>
                <w:lang w:val="en-GB"/>
              </w:rPr>
              <w:t xml:space="preserve">Provide a statement or record that clearly identifies their areas of strength and areas for </w:t>
            </w:r>
          </w:p>
          <w:p w14:paraId="126C3C13" w14:textId="77777777" w:rsidR="001269DB" w:rsidRPr="00307B07" w:rsidRDefault="001269DB" w:rsidP="001269DB">
            <w:pPr>
              <w:pStyle w:val="EducationalObjective-EnablingObjective-XY"/>
              <w:rPr>
                <w:rFonts w:asciiTheme="minorHAnsi" w:eastAsiaTheme="minorHAnsi" w:hAnsiTheme="minorHAnsi" w:cstheme="minorHAnsi"/>
                <w:color w:val="222A35" w:themeColor="text2" w:themeShade="80"/>
                <w:u w:val="single"/>
                <w:lang w:val="en-GB"/>
              </w:rPr>
            </w:pPr>
            <w:r w:rsidRPr="00307B07">
              <w:rPr>
                <w:rFonts w:asciiTheme="minorHAnsi" w:eastAsiaTheme="minorHAnsi" w:hAnsiTheme="minorHAnsi" w:cstheme="minorHAnsi"/>
                <w:color w:val="222A35" w:themeColor="text2" w:themeShade="80"/>
                <w:lang w:val="en-GB"/>
              </w:rPr>
              <w:t xml:space="preserve">improvement within their coaching practice, including their </w:t>
            </w:r>
            <w:r w:rsidRPr="00307B07">
              <w:rPr>
                <w:rFonts w:asciiTheme="minorHAnsi" w:eastAsiaTheme="minorHAnsi" w:hAnsiTheme="minorHAnsi" w:cstheme="minorHAnsi"/>
                <w:color w:val="222A35" w:themeColor="text2" w:themeShade="80"/>
                <w:u w:val="single"/>
                <w:lang w:val="en-GB"/>
              </w:rPr>
              <w:t xml:space="preserve">knowledge, skills and behaviour, </w:t>
            </w:r>
          </w:p>
          <w:p w14:paraId="1F854137" w14:textId="06F8D0BB" w:rsidR="001269DB" w:rsidRPr="00307B07" w:rsidRDefault="001269DB" w:rsidP="001269DB">
            <w:pPr>
              <w:pStyle w:val="EducationalObjective-EnablingObjective-XY"/>
              <w:rPr>
                <w:rFonts w:asciiTheme="minorHAnsi" w:eastAsiaTheme="minorHAnsi" w:hAnsiTheme="minorHAnsi" w:cstheme="minorHAnsi"/>
                <w:color w:val="222A35" w:themeColor="text2" w:themeShade="80"/>
                <w:lang w:val="en-GB"/>
              </w:rPr>
            </w:pPr>
            <w:r w:rsidRPr="00307B07">
              <w:rPr>
                <w:rFonts w:asciiTheme="minorHAnsi" w:eastAsiaTheme="minorHAnsi" w:hAnsiTheme="minorHAnsi" w:cstheme="minorHAnsi"/>
                <w:color w:val="222A35" w:themeColor="text2" w:themeShade="80"/>
                <w:u w:val="single"/>
                <w:lang w:val="en-GB"/>
              </w:rPr>
              <w:t>including communication and interpersonal skills</w:t>
            </w:r>
          </w:p>
        </w:tc>
      </w:tr>
      <w:tr w:rsidR="00FB7D3F" w:rsidRPr="00307B07" w14:paraId="166E8D3B" w14:textId="77777777" w:rsidTr="006F2EC1">
        <w:tc>
          <w:tcPr>
            <w:tcW w:w="9918" w:type="dxa"/>
          </w:tcPr>
          <w:p w14:paraId="2DB63A8B" w14:textId="77777777" w:rsidR="001269DB" w:rsidRPr="00307B07" w:rsidRDefault="001269DB" w:rsidP="00F802B9">
            <w:pPr>
              <w:spacing w:after="0" w:line="240" w:lineRule="auto"/>
              <w:rPr>
                <w:rFonts w:asciiTheme="minorHAnsi" w:hAnsiTheme="minorHAnsi" w:cstheme="minorHAnsi"/>
                <w:color w:val="222A35" w:themeColor="text2" w:themeShade="80"/>
              </w:rPr>
            </w:pPr>
          </w:p>
          <w:p w14:paraId="42F0A43D" w14:textId="77730568" w:rsidR="001269DB" w:rsidRPr="00307B07" w:rsidRDefault="0052163E" w:rsidP="00F802B9">
            <w:pPr>
              <w:spacing w:after="0" w:line="240" w:lineRule="auto"/>
              <w:rPr>
                <w:rFonts w:asciiTheme="minorHAnsi" w:hAnsiTheme="minorHAnsi" w:cstheme="minorHAnsi"/>
                <w:b/>
                <w:color w:val="222A35" w:themeColor="text2" w:themeShade="80"/>
                <w:u w:val="single"/>
              </w:rPr>
            </w:pPr>
            <w:r w:rsidRPr="00307B07">
              <w:rPr>
                <w:rFonts w:asciiTheme="minorHAnsi" w:hAnsiTheme="minorHAnsi" w:cstheme="minorHAnsi"/>
                <w:b/>
                <w:color w:val="222A35" w:themeColor="text2" w:themeShade="80"/>
                <w:u w:val="single"/>
              </w:rPr>
              <w:t>Personal SWOT analysis</w:t>
            </w:r>
          </w:p>
          <w:p w14:paraId="12A35EE5" w14:textId="77777777" w:rsidR="0052163E" w:rsidRPr="00307B07" w:rsidRDefault="0052163E" w:rsidP="00F802B9">
            <w:pPr>
              <w:spacing w:after="0" w:line="240" w:lineRule="auto"/>
              <w:rPr>
                <w:rFonts w:asciiTheme="minorHAnsi" w:hAnsiTheme="minorHAnsi" w:cstheme="minorHAnsi"/>
                <w:b/>
                <w:color w:val="222A35" w:themeColor="text2" w:themeShade="80"/>
                <w:u w:val="single"/>
              </w:rPr>
            </w:pPr>
          </w:p>
          <w:tbl>
            <w:tblPr>
              <w:tblStyle w:val="TableGrid"/>
              <w:tblW w:w="0" w:type="auto"/>
              <w:tblLook w:val="04A0" w:firstRow="1" w:lastRow="0" w:firstColumn="1" w:lastColumn="0" w:noHBand="0" w:noVBand="1"/>
            </w:tblPr>
            <w:tblGrid>
              <w:gridCol w:w="4838"/>
              <w:gridCol w:w="4819"/>
            </w:tblGrid>
            <w:tr w:rsidR="00FB7D3F" w:rsidRPr="00307B07" w14:paraId="21D990DA" w14:textId="77777777" w:rsidTr="006F2EC1">
              <w:tc>
                <w:tcPr>
                  <w:tcW w:w="4838" w:type="dxa"/>
                </w:tcPr>
                <w:p w14:paraId="7BEEBBC6" w14:textId="77777777" w:rsidR="0052163E" w:rsidRPr="00307B07" w:rsidRDefault="0052163E" w:rsidP="0052163E">
                  <w:pPr>
                    <w:spacing w:after="0" w:line="240" w:lineRule="auto"/>
                    <w:rPr>
                      <w:rFonts w:asciiTheme="minorHAnsi" w:hAnsiTheme="minorHAnsi" w:cstheme="minorHAnsi"/>
                      <w:b/>
                      <w:color w:val="222A35" w:themeColor="text2" w:themeShade="80"/>
                    </w:rPr>
                  </w:pPr>
                  <w:r w:rsidRPr="00307B07">
                    <w:rPr>
                      <w:rFonts w:asciiTheme="minorHAnsi" w:hAnsiTheme="minorHAnsi" w:cstheme="minorHAnsi"/>
                      <w:b/>
                      <w:color w:val="222A35" w:themeColor="text2" w:themeShade="80"/>
                    </w:rPr>
                    <w:t>STRENGTHS</w:t>
                  </w:r>
                </w:p>
                <w:p w14:paraId="0EA35788" w14:textId="77777777" w:rsidR="0052163E" w:rsidRPr="00307B07" w:rsidRDefault="0052163E" w:rsidP="0052163E">
                  <w:pPr>
                    <w:spacing w:after="0" w:line="240" w:lineRule="auto"/>
                    <w:rPr>
                      <w:rFonts w:asciiTheme="minorHAnsi" w:hAnsiTheme="minorHAnsi" w:cstheme="minorHAnsi"/>
                      <w:color w:val="222A35" w:themeColor="text2" w:themeShade="80"/>
                    </w:rPr>
                  </w:pPr>
                  <w:r w:rsidRPr="00307B07">
                    <w:rPr>
                      <w:rFonts w:asciiTheme="minorHAnsi" w:hAnsiTheme="minorHAnsi" w:cstheme="minorHAnsi"/>
                      <w:color w:val="222A35" w:themeColor="text2" w:themeShade="80"/>
                    </w:rPr>
                    <w:t xml:space="preserve"> </w:t>
                  </w:r>
                </w:p>
                <w:p w14:paraId="372CC4C9" w14:textId="5333EAAA" w:rsidR="0052163E" w:rsidRPr="00307B07" w:rsidRDefault="00311137" w:rsidP="0052163E">
                  <w:pPr>
                    <w:spacing w:after="0" w:line="240" w:lineRule="auto"/>
                    <w:rPr>
                      <w:rFonts w:asciiTheme="minorHAnsi" w:hAnsiTheme="minorHAnsi" w:cstheme="minorHAnsi"/>
                      <w:color w:val="222A35" w:themeColor="text2" w:themeShade="80"/>
                    </w:rPr>
                  </w:pPr>
                  <w:r w:rsidRPr="00307B07">
                    <w:rPr>
                      <w:rFonts w:asciiTheme="minorHAnsi" w:hAnsiTheme="minorHAnsi" w:cstheme="minorHAnsi"/>
                      <w:color w:val="222A35" w:themeColor="text2" w:themeShade="80"/>
                    </w:rPr>
                    <w:t>Active l</w:t>
                  </w:r>
                  <w:r w:rsidR="00220CBD" w:rsidRPr="00307B07">
                    <w:rPr>
                      <w:rFonts w:asciiTheme="minorHAnsi" w:hAnsiTheme="minorHAnsi" w:cstheme="minorHAnsi"/>
                      <w:color w:val="222A35" w:themeColor="text2" w:themeShade="80"/>
                    </w:rPr>
                    <w:t>istening</w:t>
                  </w:r>
                </w:p>
                <w:p w14:paraId="73DB97F5" w14:textId="77777777" w:rsidR="0052163E" w:rsidRPr="00307B07" w:rsidRDefault="0052163E" w:rsidP="0052163E">
                  <w:pPr>
                    <w:spacing w:after="0" w:line="240" w:lineRule="auto"/>
                    <w:rPr>
                      <w:rFonts w:asciiTheme="minorHAnsi" w:hAnsiTheme="minorHAnsi" w:cstheme="minorHAnsi"/>
                      <w:color w:val="222A35" w:themeColor="text2" w:themeShade="80"/>
                    </w:rPr>
                  </w:pPr>
                </w:p>
                <w:p w14:paraId="5EE5109E" w14:textId="7642291E" w:rsidR="0052163E" w:rsidRPr="00307B07" w:rsidRDefault="00311137" w:rsidP="0052163E">
                  <w:pPr>
                    <w:spacing w:after="0" w:line="240" w:lineRule="auto"/>
                    <w:rPr>
                      <w:rFonts w:asciiTheme="minorHAnsi" w:hAnsiTheme="minorHAnsi" w:cstheme="minorHAnsi"/>
                      <w:color w:val="222A35" w:themeColor="text2" w:themeShade="80"/>
                    </w:rPr>
                  </w:pPr>
                  <w:r w:rsidRPr="00307B07">
                    <w:rPr>
                      <w:rFonts w:asciiTheme="minorHAnsi" w:hAnsiTheme="minorHAnsi" w:cstheme="minorHAnsi"/>
                      <w:color w:val="222A35" w:themeColor="text2" w:themeShade="80"/>
                    </w:rPr>
                    <w:t>Building trust</w:t>
                  </w:r>
                </w:p>
                <w:p w14:paraId="0A246A19" w14:textId="3206F383" w:rsidR="0052163E" w:rsidRPr="00307B07" w:rsidRDefault="0052163E" w:rsidP="0052163E">
                  <w:pPr>
                    <w:spacing w:after="0" w:line="240" w:lineRule="auto"/>
                    <w:rPr>
                      <w:rFonts w:asciiTheme="minorHAnsi" w:hAnsiTheme="minorHAnsi" w:cstheme="minorHAnsi"/>
                      <w:color w:val="222A35" w:themeColor="text2" w:themeShade="80"/>
                    </w:rPr>
                  </w:pPr>
                </w:p>
                <w:p w14:paraId="50036ECE" w14:textId="6C2C5827" w:rsidR="00B42694" w:rsidRPr="00307B07" w:rsidRDefault="00B42694" w:rsidP="0052163E">
                  <w:pPr>
                    <w:spacing w:after="0" w:line="240" w:lineRule="auto"/>
                    <w:rPr>
                      <w:rFonts w:asciiTheme="minorHAnsi" w:hAnsiTheme="minorHAnsi" w:cstheme="minorHAnsi"/>
                      <w:color w:val="222A35" w:themeColor="text2" w:themeShade="80"/>
                    </w:rPr>
                  </w:pPr>
                  <w:r w:rsidRPr="00307B07">
                    <w:rPr>
                      <w:rFonts w:asciiTheme="minorHAnsi" w:hAnsiTheme="minorHAnsi" w:cstheme="minorHAnsi"/>
                      <w:color w:val="222A35" w:themeColor="text2" w:themeShade="80"/>
                    </w:rPr>
                    <w:t xml:space="preserve">Holding </w:t>
                  </w:r>
                  <w:r w:rsidR="00311137" w:rsidRPr="00307B07">
                    <w:rPr>
                      <w:rFonts w:asciiTheme="minorHAnsi" w:hAnsiTheme="minorHAnsi" w:cstheme="minorHAnsi"/>
                      <w:color w:val="222A35" w:themeColor="text2" w:themeShade="80"/>
                    </w:rPr>
                    <w:t xml:space="preserve">coachees </w:t>
                  </w:r>
                  <w:r w:rsidRPr="00307B07">
                    <w:rPr>
                      <w:rFonts w:asciiTheme="minorHAnsi" w:hAnsiTheme="minorHAnsi" w:cstheme="minorHAnsi"/>
                      <w:color w:val="222A35" w:themeColor="text2" w:themeShade="80"/>
                    </w:rPr>
                    <w:t xml:space="preserve">to account </w:t>
                  </w:r>
                  <w:r w:rsidR="00311137" w:rsidRPr="00307B07">
                    <w:rPr>
                      <w:rFonts w:asciiTheme="minorHAnsi" w:hAnsiTheme="minorHAnsi" w:cstheme="minorHAnsi"/>
                      <w:color w:val="222A35" w:themeColor="text2" w:themeShade="80"/>
                    </w:rPr>
                    <w:t>and shifting the balance so that they hold themselves to account</w:t>
                  </w:r>
                </w:p>
                <w:p w14:paraId="7916C1B9" w14:textId="7912C6F9" w:rsidR="00B42694" w:rsidRPr="00307B07" w:rsidRDefault="00B42694" w:rsidP="0052163E">
                  <w:pPr>
                    <w:spacing w:after="0" w:line="240" w:lineRule="auto"/>
                    <w:rPr>
                      <w:rFonts w:asciiTheme="minorHAnsi" w:hAnsiTheme="minorHAnsi" w:cstheme="minorHAnsi"/>
                      <w:color w:val="222A35" w:themeColor="text2" w:themeShade="80"/>
                    </w:rPr>
                  </w:pPr>
                </w:p>
                <w:p w14:paraId="5710578E" w14:textId="571E21AD" w:rsidR="0052163E" w:rsidRPr="00307B07" w:rsidRDefault="00B42694" w:rsidP="0052163E">
                  <w:pPr>
                    <w:spacing w:after="0" w:line="240" w:lineRule="auto"/>
                    <w:rPr>
                      <w:rFonts w:asciiTheme="minorHAnsi" w:hAnsiTheme="minorHAnsi" w:cstheme="minorHAnsi"/>
                      <w:color w:val="222A35" w:themeColor="text2" w:themeShade="80"/>
                    </w:rPr>
                  </w:pPr>
                  <w:r w:rsidRPr="00307B07">
                    <w:rPr>
                      <w:rFonts w:asciiTheme="minorHAnsi" w:hAnsiTheme="minorHAnsi" w:cstheme="minorHAnsi"/>
                      <w:color w:val="222A35" w:themeColor="text2" w:themeShade="80"/>
                    </w:rPr>
                    <w:t>Creating a sense of energy and motivation in clients</w:t>
                  </w:r>
                  <w:r w:rsidR="00311137" w:rsidRPr="00307B07">
                    <w:rPr>
                      <w:rFonts w:asciiTheme="minorHAnsi" w:hAnsiTheme="minorHAnsi" w:cstheme="minorHAnsi"/>
                      <w:color w:val="222A35" w:themeColor="text2" w:themeShade="80"/>
                    </w:rPr>
                    <w:t xml:space="preserve"> for working towards their goals</w:t>
                  </w:r>
                </w:p>
                <w:p w14:paraId="39FEC20A" w14:textId="7D66CB73" w:rsidR="00311137" w:rsidRPr="00307B07" w:rsidRDefault="00311137" w:rsidP="0052163E">
                  <w:pPr>
                    <w:spacing w:after="0" w:line="240" w:lineRule="auto"/>
                    <w:rPr>
                      <w:rFonts w:asciiTheme="minorHAnsi" w:hAnsiTheme="minorHAnsi" w:cstheme="minorHAnsi"/>
                      <w:color w:val="222A35" w:themeColor="text2" w:themeShade="80"/>
                    </w:rPr>
                  </w:pPr>
                </w:p>
                <w:p w14:paraId="6B980877" w14:textId="0A33C79C" w:rsidR="00311137" w:rsidRPr="00307B07" w:rsidRDefault="00311137" w:rsidP="0052163E">
                  <w:pPr>
                    <w:spacing w:after="0" w:line="240" w:lineRule="auto"/>
                    <w:rPr>
                      <w:rFonts w:asciiTheme="minorHAnsi" w:hAnsiTheme="minorHAnsi" w:cstheme="minorHAnsi"/>
                      <w:color w:val="222A35" w:themeColor="text2" w:themeShade="80"/>
                    </w:rPr>
                  </w:pPr>
                  <w:r w:rsidRPr="00307B07">
                    <w:rPr>
                      <w:rFonts w:asciiTheme="minorHAnsi" w:hAnsiTheme="minorHAnsi" w:cstheme="minorHAnsi"/>
                      <w:color w:val="222A35" w:themeColor="text2" w:themeShade="80"/>
                    </w:rPr>
                    <w:t>Celebrating successes</w:t>
                  </w:r>
                </w:p>
                <w:p w14:paraId="6D45FC84" w14:textId="77777777" w:rsidR="0052163E" w:rsidRDefault="0052163E" w:rsidP="0052163E">
                  <w:pPr>
                    <w:spacing w:after="0" w:line="240" w:lineRule="auto"/>
                    <w:rPr>
                      <w:rFonts w:asciiTheme="minorHAnsi" w:hAnsiTheme="minorHAnsi" w:cstheme="minorHAnsi"/>
                      <w:color w:val="222A35" w:themeColor="text2" w:themeShade="80"/>
                    </w:rPr>
                  </w:pPr>
                </w:p>
                <w:p w14:paraId="6B6DD6C0" w14:textId="15A91FC4" w:rsidR="007B3A5E" w:rsidRPr="00307B07" w:rsidRDefault="007B3A5E" w:rsidP="0052163E">
                  <w:pPr>
                    <w:spacing w:after="0" w:line="240" w:lineRule="auto"/>
                    <w:rPr>
                      <w:rFonts w:asciiTheme="minorHAnsi" w:hAnsiTheme="minorHAnsi" w:cstheme="minorHAnsi"/>
                      <w:color w:val="222A35" w:themeColor="text2" w:themeShade="80"/>
                    </w:rPr>
                  </w:pPr>
                  <w:r>
                    <w:rPr>
                      <w:rFonts w:asciiTheme="minorHAnsi" w:hAnsiTheme="minorHAnsi" w:cstheme="minorHAnsi"/>
                      <w:color w:val="222A35" w:themeColor="text2" w:themeShade="80"/>
                    </w:rPr>
                    <w:t>Feeling empathy</w:t>
                  </w:r>
                </w:p>
              </w:tc>
              <w:tc>
                <w:tcPr>
                  <w:tcW w:w="4819" w:type="dxa"/>
                </w:tcPr>
                <w:p w14:paraId="6FD46275" w14:textId="77777777" w:rsidR="0052163E" w:rsidRPr="00307B07" w:rsidRDefault="0052163E" w:rsidP="0052163E">
                  <w:pPr>
                    <w:spacing w:after="0" w:line="240" w:lineRule="auto"/>
                    <w:rPr>
                      <w:rFonts w:asciiTheme="minorHAnsi" w:hAnsiTheme="minorHAnsi" w:cstheme="minorHAnsi"/>
                      <w:b/>
                      <w:color w:val="222A35" w:themeColor="text2" w:themeShade="80"/>
                    </w:rPr>
                  </w:pPr>
                  <w:r w:rsidRPr="00307B07">
                    <w:rPr>
                      <w:rFonts w:asciiTheme="minorHAnsi" w:hAnsiTheme="minorHAnsi" w:cstheme="minorHAnsi"/>
                      <w:b/>
                      <w:color w:val="222A35" w:themeColor="text2" w:themeShade="80"/>
                    </w:rPr>
                    <w:t>WEAKNESSES</w:t>
                  </w:r>
                </w:p>
                <w:p w14:paraId="2B1D8BE4" w14:textId="77777777" w:rsidR="0052163E" w:rsidRPr="00307B07" w:rsidRDefault="0052163E" w:rsidP="0052163E">
                  <w:pPr>
                    <w:spacing w:after="0" w:line="240" w:lineRule="auto"/>
                    <w:rPr>
                      <w:rFonts w:asciiTheme="minorHAnsi" w:hAnsiTheme="minorHAnsi" w:cstheme="minorHAnsi"/>
                      <w:color w:val="222A35" w:themeColor="text2" w:themeShade="80"/>
                    </w:rPr>
                  </w:pPr>
                </w:p>
                <w:p w14:paraId="05DC77C0" w14:textId="78D0B413" w:rsidR="0052163E" w:rsidRPr="00307B07" w:rsidRDefault="00220CBD" w:rsidP="0052163E">
                  <w:pPr>
                    <w:spacing w:after="0" w:line="240" w:lineRule="auto"/>
                    <w:rPr>
                      <w:rFonts w:asciiTheme="minorHAnsi" w:hAnsiTheme="minorHAnsi" w:cstheme="minorHAnsi"/>
                      <w:color w:val="222A35" w:themeColor="text2" w:themeShade="80"/>
                    </w:rPr>
                  </w:pPr>
                  <w:r w:rsidRPr="00307B07">
                    <w:rPr>
                      <w:rFonts w:asciiTheme="minorHAnsi" w:hAnsiTheme="minorHAnsi" w:cstheme="minorHAnsi"/>
                      <w:color w:val="222A35" w:themeColor="text2" w:themeShade="80"/>
                    </w:rPr>
                    <w:t>Questions</w:t>
                  </w:r>
                  <w:r w:rsidR="00B42694" w:rsidRPr="00307B07">
                    <w:rPr>
                      <w:rFonts w:asciiTheme="minorHAnsi" w:hAnsiTheme="minorHAnsi" w:cstheme="minorHAnsi"/>
                      <w:color w:val="222A35" w:themeColor="text2" w:themeShade="80"/>
                    </w:rPr>
                    <w:t xml:space="preserve"> – </w:t>
                  </w:r>
                  <w:r w:rsidR="00311137" w:rsidRPr="00307B07">
                    <w:rPr>
                      <w:rFonts w:asciiTheme="minorHAnsi" w:hAnsiTheme="minorHAnsi" w:cstheme="minorHAnsi"/>
                      <w:color w:val="222A35" w:themeColor="text2" w:themeShade="80"/>
                    </w:rPr>
                    <w:t xml:space="preserve">I think I </w:t>
                  </w:r>
                  <w:r w:rsidR="00B42694" w:rsidRPr="00307B07">
                    <w:rPr>
                      <w:rFonts w:asciiTheme="minorHAnsi" w:hAnsiTheme="minorHAnsi" w:cstheme="minorHAnsi"/>
                      <w:color w:val="222A35" w:themeColor="text2" w:themeShade="80"/>
                    </w:rPr>
                    <w:t>struggle to produce consistent levels of challenge</w:t>
                  </w:r>
                </w:p>
                <w:p w14:paraId="486722DD" w14:textId="77777777" w:rsidR="0052163E" w:rsidRPr="00307B07" w:rsidRDefault="0052163E" w:rsidP="0052163E">
                  <w:pPr>
                    <w:spacing w:after="0" w:line="240" w:lineRule="auto"/>
                    <w:rPr>
                      <w:rFonts w:asciiTheme="minorHAnsi" w:hAnsiTheme="minorHAnsi" w:cstheme="minorHAnsi"/>
                      <w:color w:val="222A35" w:themeColor="text2" w:themeShade="80"/>
                    </w:rPr>
                  </w:pPr>
                </w:p>
                <w:p w14:paraId="5C7319CF" w14:textId="15592C7D" w:rsidR="00311137" w:rsidRPr="00307B07" w:rsidRDefault="00220CBD" w:rsidP="0052163E">
                  <w:pPr>
                    <w:spacing w:after="0" w:line="240" w:lineRule="auto"/>
                    <w:rPr>
                      <w:rFonts w:asciiTheme="minorHAnsi" w:hAnsiTheme="minorHAnsi" w:cstheme="minorHAnsi"/>
                      <w:color w:val="222A35" w:themeColor="text2" w:themeShade="80"/>
                    </w:rPr>
                  </w:pPr>
                  <w:r w:rsidRPr="00307B07">
                    <w:rPr>
                      <w:rFonts w:asciiTheme="minorHAnsi" w:hAnsiTheme="minorHAnsi" w:cstheme="minorHAnsi"/>
                      <w:color w:val="222A35" w:themeColor="text2" w:themeShade="80"/>
                    </w:rPr>
                    <w:t>Feedback</w:t>
                  </w:r>
                  <w:r w:rsidR="00B42694" w:rsidRPr="00307B07">
                    <w:rPr>
                      <w:rFonts w:asciiTheme="minorHAnsi" w:hAnsiTheme="minorHAnsi" w:cstheme="minorHAnsi"/>
                      <w:color w:val="222A35" w:themeColor="text2" w:themeShade="80"/>
                    </w:rPr>
                    <w:t xml:space="preserve"> – </w:t>
                  </w:r>
                  <w:r w:rsidR="00311137" w:rsidRPr="00307B07">
                    <w:rPr>
                      <w:rFonts w:asciiTheme="minorHAnsi" w:hAnsiTheme="minorHAnsi" w:cstheme="minorHAnsi"/>
                      <w:color w:val="222A35" w:themeColor="text2" w:themeShade="80"/>
                    </w:rPr>
                    <w:t xml:space="preserve">I’ve had </w:t>
                  </w:r>
                  <w:r w:rsidR="00B42694" w:rsidRPr="00307B07">
                    <w:rPr>
                      <w:rFonts w:asciiTheme="minorHAnsi" w:hAnsiTheme="minorHAnsi" w:cstheme="minorHAnsi"/>
                      <w:color w:val="222A35" w:themeColor="text2" w:themeShade="80"/>
                    </w:rPr>
                    <w:t xml:space="preserve">mixed reviews </w:t>
                  </w:r>
                  <w:r w:rsidR="00311137" w:rsidRPr="00307B07">
                    <w:rPr>
                      <w:rFonts w:asciiTheme="minorHAnsi" w:hAnsiTheme="minorHAnsi" w:cstheme="minorHAnsi"/>
                      <w:color w:val="222A35" w:themeColor="text2" w:themeShade="80"/>
                    </w:rPr>
                    <w:t>on giving feedback. Coachee B gave my 7 out of 10 for this, though coachee C gave me 9 out of 10. I think I could improve by giving more feedback</w:t>
                  </w:r>
                </w:p>
                <w:p w14:paraId="38A33EFD" w14:textId="77777777" w:rsidR="00311137" w:rsidRPr="00307B07" w:rsidRDefault="00311137" w:rsidP="0052163E">
                  <w:pPr>
                    <w:spacing w:after="0" w:line="240" w:lineRule="auto"/>
                    <w:rPr>
                      <w:rFonts w:asciiTheme="minorHAnsi" w:hAnsiTheme="minorHAnsi" w:cstheme="minorHAnsi"/>
                      <w:color w:val="222A35" w:themeColor="text2" w:themeShade="80"/>
                    </w:rPr>
                  </w:pPr>
                </w:p>
                <w:p w14:paraId="56C9406C" w14:textId="1434B67B" w:rsidR="0052163E" w:rsidRPr="00307B07" w:rsidRDefault="00311137" w:rsidP="0052163E">
                  <w:pPr>
                    <w:spacing w:after="0" w:line="240" w:lineRule="auto"/>
                    <w:rPr>
                      <w:rFonts w:asciiTheme="minorHAnsi" w:hAnsiTheme="minorHAnsi" w:cstheme="minorHAnsi"/>
                      <w:color w:val="222A35" w:themeColor="text2" w:themeShade="80"/>
                    </w:rPr>
                  </w:pPr>
                  <w:r w:rsidRPr="00307B07">
                    <w:rPr>
                      <w:rFonts w:asciiTheme="minorHAnsi" w:hAnsiTheme="minorHAnsi" w:cstheme="minorHAnsi"/>
                      <w:color w:val="222A35" w:themeColor="text2" w:themeShade="80"/>
                    </w:rPr>
                    <w:t xml:space="preserve">Imposter syndrome - </w:t>
                  </w:r>
                  <w:r w:rsidR="00B42694" w:rsidRPr="00307B07">
                    <w:rPr>
                      <w:rFonts w:asciiTheme="minorHAnsi" w:hAnsiTheme="minorHAnsi" w:cstheme="minorHAnsi"/>
                      <w:color w:val="222A35" w:themeColor="text2" w:themeShade="80"/>
                    </w:rPr>
                    <w:t xml:space="preserve">I know in myself I </w:t>
                  </w:r>
                  <w:r w:rsidRPr="00307B07">
                    <w:rPr>
                      <w:rFonts w:asciiTheme="minorHAnsi" w:hAnsiTheme="minorHAnsi" w:cstheme="minorHAnsi"/>
                      <w:color w:val="222A35" w:themeColor="text2" w:themeShade="80"/>
                    </w:rPr>
                    <w:t>have felt less comfortable and more exposed than I expected to</w:t>
                  </w:r>
                </w:p>
                <w:p w14:paraId="3E011AE2" w14:textId="77777777" w:rsidR="0052163E" w:rsidRPr="00307B07" w:rsidRDefault="0052163E" w:rsidP="0052163E">
                  <w:pPr>
                    <w:spacing w:after="0" w:line="240" w:lineRule="auto"/>
                    <w:rPr>
                      <w:rFonts w:asciiTheme="minorHAnsi" w:hAnsiTheme="minorHAnsi" w:cstheme="minorHAnsi"/>
                      <w:color w:val="222A35" w:themeColor="text2" w:themeShade="80"/>
                    </w:rPr>
                  </w:pPr>
                </w:p>
                <w:p w14:paraId="37885D38" w14:textId="77777777" w:rsidR="0052163E" w:rsidRDefault="00B42694" w:rsidP="0079698A">
                  <w:pPr>
                    <w:spacing w:after="0" w:line="240" w:lineRule="auto"/>
                    <w:rPr>
                      <w:rFonts w:asciiTheme="minorHAnsi" w:hAnsiTheme="minorHAnsi" w:cstheme="minorHAnsi"/>
                      <w:color w:val="222A35" w:themeColor="text2" w:themeShade="80"/>
                    </w:rPr>
                  </w:pPr>
                  <w:r w:rsidRPr="00307B07">
                    <w:rPr>
                      <w:rFonts w:asciiTheme="minorHAnsi" w:hAnsiTheme="minorHAnsi" w:cstheme="minorHAnsi"/>
                      <w:color w:val="222A35" w:themeColor="text2" w:themeShade="80"/>
                    </w:rPr>
                    <w:t xml:space="preserve">Nerves and discomfort in a pure coaching role </w:t>
                  </w:r>
                  <w:r w:rsidR="00311137" w:rsidRPr="00307B07">
                    <w:rPr>
                      <w:rFonts w:asciiTheme="minorHAnsi" w:hAnsiTheme="minorHAnsi" w:cstheme="minorHAnsi"/>
                      <w:color w:val="222A35" w:themeColor="text2" w:themeShade="80"/>
                    </w:rPr>
                    <w:t>sometimes</w:t>
                  </w:r>
                  <w:r w:rsidRPr="00307B07">
                    <w:rPr>
                      <w:rFonts w:asciiTheme="minorHAnsi" w:hAnsiTheme="minorHAnsi" w:cstheme="minorHAnsi"/>
                      <w:color w:val="222A35" w:themeColor="text2" w:themeShade="80"/>
                    </w:rPr>
                    <w:t xml:space="preserve"> affect my use of language</w:t>
                  </w:r>
                  <w:r w:rsidR="00311137" w:rsidRPr="00307B07">
                    <w:rPr>
                      <w:rFonts w:asciiTheme="minorHAnsi" w:hAnsiTheme="minorHAnsi" w:cstheme="minorHAnsi"/>
                      <w:color w:val="222A35" w:themeColor="text2" w:themeShade="80"/>
                    </w:rPr>
                    <w:t xml:space="preserve"> and self-presentation</w:t>
                  </w:r>
                </w:p>
                <w:p w14:paraId="4185D596" w14:textId="77777777" w:rsidR="007B3A5E" w:rsidRDefault="007B3A5E" w:rsidP="0079698A">
                  <w:pPr>
                    <w:spacing w:after="0" w:line="240" w:lineRule="auto"/>
                    <w:rPr>
                      <w:rFonts w:asciiTheme="minorHAnsi" w:hAnsiTheme="minorHAnsi" w:cstheme="minorHAnsi"/>
                      <w:color w:val="222A35" w:themeColor="text2" w:themeShade="80"/>
                    </w:rPr>
                  </w:pPr>
                </w:p>
                <w:p w14:paraId="7C494499" w14:textId="7565294D" w:rsidR="007B3A5E" w:rsidRPr="00307B07" w:rsidRDefault="007B3A5E" w:rsidP="0079698A">
                  <w:pPr>
                    <w:spacing w:after="0" w:line="240" w:lineRule="auto"/>
                    <w:rPr>
                      <w:rFonts w:asciiTheme="minorHAnsi" w:hAnsiTheme="minorHAnsi" w:cstheme="minorHAnsi"/>
                      <w:color w:val="222A35" w:themeColor="text2" w:themeShade="80"/>
                    </w:rPr>
                  </w:pPr>
                  <w:r>
                    <w:rPr>
                      <w:rFonts w:asciiTheme="minorHAnsi" w:hAnsiTheme="minorHAnsi" w:cstheme="minorHAnsi"/>
                      <w:color w:val="222A35" w:themeColor="text2" w:themeShade="80"/>
                    </w:rPr>
                    <w:t>Showing empathy</w:t>
                  </w:r>
                </w:p>
              </w:tc>
            </w:tr>
            <w:tr w:rsidR="00FB7D3F" w:rsidRPr="00307B07" w14:paraId="6C735E60" w14:textId="77777777" w:rsidTr="006F2EC1">
              <w:tc>
                <w:tcPr>
                  <w:tcW w:w="4838" w:type="dxa"/>
                </w:tcPr>
                <w:p w14:paraId="3296CAFF" w14:textId="77777777" w:rsidR="0052163E" w:rsidRPr="00307B07" w:rsidRDefault="0052163E" w:rsidP="0052163E">
                  <w:pPr>
                    <w:spacing w:after="0" w:line="240" w:lineRule="auto"/>
                    <w:rPr>
                      <w:rFonts w:asciiTheme="minorHAnsi" w:hAnsiTheme="minorHAnsi" w:cstheme="minorHAnsi"/>
                      <w:b/>
                      <w:color w:val="222A35" w:themeColor="text2" w:themeShade="80"/>
                    </w:rPr>
                  </w:pPr>
                  <w:r w:rsidRPr="00307B07">
                    <w:rPr>
                      <w:rFonts w:asciiTheme="minorHAnsi" w:hAnsiTheme="minorHAnsi" w:cstheme="minorHAnsi"/>
                      <w:b/>
                      <w:color w:val="222A35" w:themeColor="text2" w:themeShade="80"/>
                    </w:rPr>
                    <w:t>OPPORTUNITIES</w:t>
                  </w:r>
                </w:p>
                <w:p w14:paraId="6DD5551B" w14:textId="77777777" w:rsidR="0052163E" w:rsidRPr="00307B07" w:rsidRDefault="0052163E" w:rsidP="0052163E">
                  <w:pPr>
                    <w:spacing w:after="0" w:line="240" w:lineRule="auto"/>
                    <w:rPr>
                      <w:rFonts w:asciiTheme="minorHAnsi" w:hAnsiTheme="minorHAnsi" w:cstheme="minorHAnsi"/>
                      <w:color w:val="222A35" w:themeColor="text2" w:themeShade="80"/>
                    </w:rPr>
                  </w:pPr>
                </w:p>
                <w:p w14:paraId="1E2ACA91" w14:textId="3B774617" w:rsidR="00220CBD" w:rsidRPr="00307B07" w:rsidRDefault="0079698A" w:rsidP="0052163E">
                  <w:pPr>
                    <w:spacing w:after="0" w:line="240" w:lineRule="auto"/>
                    <w:rPr>
                      <w:rFonts w:asciiTheme="minorHAnsi" w:hAnsiTheme="minorHAnsi" w:cstheme="minorHAnsi"/>
                      <w:color w:val="222A35" w:themeColor="text2" w:themeShade="80"/>
                    </w:rPr>
                  </w:pPr>
                  <w:r w:rsidRPr="00307B07">
                    <w:rPr>
                      <w:rFonts w:asciiTheme="minorHAnsi" w:hAnsiTheme="minorHAnsi" w:cstheme="minorHAnsi"/>
                      <w:color w:val="222A35" w:themeColor="text2" w:themeShade="80"/>
                    </w:rPr>
                    <w:t xml:space="preserve">I am developing peer mentoring groups with some ex-colleagues. These could be sites for experimentation with coaching skills. </w:t>
                  </w:r>
                </w:p>
                <w:p w14:paraId="69C8A9DC" w14:textId="52293E07" w:rsidR="0079698A" w:rsidRPr="00307B07" w:rsidRDefault="0079698A" w:rsidP="0052163E">
                  <w:pPr>
                    <w:spacing w:after="0" w:line="240" w:lineRule="auto"/>
                    <w:rPr>
                      <w:rFonts w:asciiTheme="minorHAnsi" w:hAnsiTheme="minorHAnsi" w:cstheme="minorHAnsi"/>
                      <w:color w:val="222A35" w:themeColor="text2" w:themeShade="80"/>
                    </w:rPr>
                  </w:pPr>
                </w:p>
                <w:p w14:paraId="133D7BF8" w14:textId="271FE0F8" w:rsidR="0079698A" w:rsidRPr="00307B07" w:rsidRDefault="0079698A" w:rsidP="0052163E">
                  <w:pPr>
                    <w:spacing w:after="0" w:line="240" w:lineRule="auto"/>
                    <w:rPr>
                      <w:rFonts w:asciiTheme="minorHAnsi" w:hAnsiTheme="minorHAnsi" w:cstheme="minorHAnsi"/>
                      <w:color w:val="222A35" w:themeColor="text2" w:themeShade="80"/>
                    </w:rPr>
                  </w:pPr>
                  <w:r w:rsidRPr="00307B07">
                    <w:rPr>
                      <w:rFonts w:asciiTheme="minorHAnsi" w:hAnsiTheme="minorHAnsi" w:cstheme="minorHAnsi"/>
                      <w:color w:val="222A35" w:themeColor="text2" w:themeShade="80"/>
                    </w:rPr>
                    <w:t>My new role may involve explicit coaching, or opportunities to put on</w:t>
                  </w:r>
                  <w:r w:rsidR="00AE5A94">
                    <w:rPr>
                      <w:rFonts w:asciiTheme="minorHAnsi" w:hAnsiTheme="minorHAnsi" w:cstheme="minorHAnsi"/>
                      <w:color w:val="222A35" w:themeColor="text2" w:themeShade="80"/>
                    </w:rPr>
                    <w:t xml:space="preserve"> </w:t>
                  </w:r>
                  <w:r w:rsidRPr="00307B07">
                    <w:rPr>
                      <w:rFonts w:asciiTheme="minorHAnsi" w:hAnsiTheme="minorHAnsi" w:cstheme="minorHAnsi"/>
                      <w:color w:val="222A35" w:themeColor="text2" w:themeShade="80"/>
                    </w:rPr>
                    <w:t xml:space="preserve">a </w:t>
                  </w:r>
                  <w:r w:rsidR="00AE5A94">
                    <w:rPr>
                      <w:rFonts w:asciiTheme="minorHAnsi" w:hAnsiTheme="minorHAnsi" w:cstheme="minorHAnsi"/>
                      <w:color w:val="222A35" w:themeColor="text2" w:themeShade="80"/>
                    </w:rPr>
                    <w:t>‘</w:t>
                  </w:r>
                  <w:r w:rsidRPr="00307B07">
                    <w:rPr>
                      <w:rFonts w:asciiTheme="minorHAnsi" w:hAnsiTheme="minorHAnsi" w:cstheme="minorHAnsi"/>
                      <w:color w:val="222A35" w:themeColor="text2" w:themeShade="80"/>
                    </w:rPr>
                    <w:t>coaching hat</w:t>
                  </w:r>
                  <w:r w:rsidR="00AE5A94">
                    <w:rPr>
                      <w:rFonts w:asciiTheme="minorHAnsi" w:hAnsiTheme="minorHAnsi" w:cstheme="minorHAnsi"/>
                      <w:color w:val="222A35" w:themeColor="text2" w:themeShade="80"/>
                    </w:rPr>
                    <w:t>’</w:t>
                  </w:r>
                  <w:r w:rsidRPr="00307B07">
                    <w:rPr>
                      <w:rFonts w:asciiTheme="minorHAnsi" w:hAnsiTheme="minorHAnsi" w:cstheme="minorHAnsi"/>
                      <w:color w:val="222A35" w:themeColor="text2" w:themeShade="80"/>
                    </w:rPr>
                    <w:t xml:space="preserve"> as a trainer, manager, or mentor.</w:t>
                  </w:r>
                </w:p>
                <w:p w14:paraId="6C1EEF7E" w14:textId="77777777" w:rsidR="0079698A" w:rsidRPr="00307B07" w:rsidRDefault="0079698A" w:rsidP="0052163E">
                  <w:pPr>
                    <w:spacing w:after="0" w:line="240" w:lineRule="auto"/>
                    <w:rPr>
                      <w:rFonts w:asciiTheme="minorHAnsi" w:hAnsiTheme="minorHAnsi" w:cstheme="minorHAnsi"/>
                      <w:color w:val="222A35" w:themeColor="text2" w:themeShade="80"/>
                    </w:rPr>
                  </w:pPr>
                </w:p>
                <w:p w14:paraId="76C04295" w14:textId="77777777" w:rsidR="00B42694" w:rsidRPr="00307B07" w:rsidRDefault="0079698A" w:rsidP="0052163E">
                  <w:pPr>
                    <w:spacing w:after="0" w:line="240" w:lineRule="auto"/>
                    <w:rPr>
                      <w:rFonts w:asciiTheme="minorHAnsi" w:hAnsiTheme="minorHAnsi" w:cstheme="minorHAnsi"/>
                      <w:color w:val="222A35" w:themeColor="text2" w:themeShade="80"/>
                    </w:rPr>
                  </w:pPr>
                  <w:r w:rsidRPr="00307B07">
                    <w:rPr>
                      <w:rFonts w:asciiTheme="minorHAnsi" w:hAnsiTheme="minorHAnsi" w:cstheme="minorHAnsi"/>
                      <w:color w:val="222A35" w:themeColor="text2" w:themeShade="80"/>
                    </w:rPr>
                    <w:t>I c</w:t>
                  </w:r>
                  <w:r w:rsidR="00B42694" w:rsidRPr="00307B07">
                    <w:rPr>
                      <w:rFonts w:asciiTheme="minorHAnsi" w:hAnsiTheme="minorHAnsi" w:cstheme="minorHAnsi"/>
                      <w:color w:val="222A35" w:themeColor="text2" w:themeShade="80"/>
                    </w:rPr>
                    <w:t>ould offer to do coaching in other context</w:t>
                  </w:r>
                  <w:r w:rsidRPr="00307B07">
                    <w:rPr>
                      <w:rFonts w:asciiTheme="minorHAnsi" w:hAnsiTheme="minorHAnsi" w:cstheme="minorHAnsi"/>
                      <w:color w:val="222A35" w:themeColor="text2" w:themeShade="80"/>
                    </w:rPr>
                    <w:t xml:space="preserve">s, such as voluntary coaching. </w:t>
                  </w:r>
                </w:p>
                <w:p w14:paraId="1E910199" w14:textId="77777777" w:rsidR="0079698A" w:rsidRPr="00307B07" w:rsidRDefault="0079698A" w:rsidP="0052163E">
                  <w:pPr>
                    <w:spacing w:after="0" w:line="240" w:lineRule="auto"/>
                    <w:rPr>
                      <w:rFonts w:asciiTheme="minorHAnsi" w:hAnsiTheme="minorHAnsi" w:cstheme="minorHAnsi"/>
                      <w:color w:val="222A35" w:themeColor="text2" w:themeShade="80"/>
                    </w:rPr>
                  </w:pPr>
                </w:p>
                <w:p w14:paraId="2057AA00" w14:textId="77777777" w:rsidR="0079698A" w:rsidRPr="00307B07" w:rsidRDefault="0079698A" w:rsidP="0052163E">
                  <w:pPr>
                    <w:spacing w:after="0" w:line="240" w:lineRule="auto"/>
                    <w:rPr>
                      <w:rFonts w:asciiTheme="minorHAnsi" w:hAnsiTheme="minorHAnsi" w:cstheme="minorHAnsi"/>
                      <w:color w:val="222A35" w:themeColor="text2" w:themeShade="80"/>
                    </w:rPr>
                  </w:pPr>
                  <w:r w:rsidRPr="00307B07">
                    <w:rPr>
                      <w:rFonts w:asciiTheme="minorHAnsi" w:hAnsiTheme="minorHAnsi" w:cstheme="minorHAnsi"/>
                      <w:color w:val="222A35" w:themeColor="text2" w:themeShade="80"/>
                    </w:rPr>
                    <w:t>I have membership of ILM and can attend coaching related webinars.</w:t>
                  </w:r>
                </w:p>
                <w:p w14:paraId="45093677" w14:textId="77777777" w:rsidR="0079698A" w:rsidRPr="00307B07" w:rsidRDefault="0079698A" w:rsidP="0052163E">
                  <w:pPr>
                    <w:spacing w:after="0" w:line="240" w:lineRule="auto"/>
                    <w:rPr>
                      <w:rFonts w:asciiTheme="minorHAnsi" w:hAnsiTheme="minorHAnsi" w:cstheme="minorHAnsi"/>
                      <w:color w:val="222A35" w:themeColor="text2" w:themeShade="80"/>
                    </w:rPr>
                  </w:pPr>
                </w:p>
                <w:p w14:paraId="7207719A" w14:textId="7EC8D079" w:rsidR="0079698A" w:rsidRPr="00307B07" w:rsidRDefault="0079698A" w:rsidP="0052163E">
                  <w:pPr>
                    <w:spacing w:after="0" w:line="240" w:lineRule="auto"/>
                    <w:rPr>
                      <w:rFonts w:asciiTheme="minorHAnsi" w:hAnsiTheme="minorHAnsi" w:cstheme="minorHAnsi"/>
                      <w:color w:val="222A35" w:themeColor="text2" w:themeShade="80"/>
                    </w:rPr>
                  </w:pPr>
                  <w:r w:rsidRPr="00307B07">
                    <w:rPr>
                      <w:rFonts w:asciiTheme="minorHAnsi" w:hAnsiTheme="minorHAnsi" w:cstheme="minorHAnsi"/>
                      <w:color w:val="222A35" w:themeColor="text2" w:themeShade="80"/>
                    </w:rPr>
                    <w:t>I’ve bought some coaching books that I can use to brush up on areas for development.</w:t>
                  </w:r>
                </w:p>
              </w:tc>
              <w:tc>
                <w:tcPr>
                  <w:tcW w:w="4819" w:type="dxa"/>
                </w:tcPr>
                <w:p w14:paraId="229E1E9A" w14:textId="77777777" w:rsidR="0052163E" w:rsidRPr="00307B07" w:rsidRDefault="0052163E" w:rsidP="0052163E">
                  <w:pPr>
                    <w:spacing w:after="0" w:line="240" w:lineRule="auto"/>
                    <w:rPr>
                      <w:rFonts w:asciiTheme="minorHAnsi" w:hAnsiTheme="minorHAnsi" w:cstheme="minorHAnsi"/>
                      <w:b/>
                      <w:color w:val="222A35" w:themeColor="text2" w:themeShade="80"/>
                    </w:rPr>
                  </w:pPr>
                  <w:r w:rsidRPr="00307B07">
                    <w:rPr>
                      <w:rFonts w:asciiTheme="minorHAnsi" w:hAnsiTheme="minorHAnsi" w:cstheme="minorHAnsi"/>
                      <w:b/>
                      <w:color w:val="222A35" w:themeColor="text2" w:themeShade="80"/>
                    </w:rPr>
                    <w:t>THREATS</w:t>
                  </w:r>
                </w:p>
                <w:p w14:paraId="1EB21B49" w14:textId="77777777" w:rsidR="0052163E" w:rsidRPr="00307B07" w:rsidRDefault="0052163E" w:rsidP="0052163E">
                  <w:pPr>
                    <w:spacing w:after="0" w:line="240" w:lineRule="auto"/>
                    <w:rPr>
                      <w:rFonts w:asciiTheme="minorHAnsi" w:hAnsiTheme="minorHAnsi" w:cstheme="minorHAnsi"/>
                      <w:color w:val="222A35" w:themeColor="text2" w:themeShade="80"/>
                    </w:rPr>
                  </w:pPr>
                </w:p>
                <w:p w14:paraId="3447063A" w14:textId="77777777" w:rsidR="00311137" w:rsidRPr="00307B07" w:rsidRDefault="00311137" w:rsidP="0052163E">
                  <w:pPr>
                    <w:spacing w:after="0" w:line="240" w:lineRule="auto"/>
                    <w:rPr>
                      <w:rFonts w:asciiTheme="minorHAnsi" w:hAnsiTheme="minorHAnsi" w:cstheme="minorHAnsi"/>
                      <w:color w:val="222A35" w:themeColor="text2" w:themeShade="80"/>
                    </w:rPr>
                  </w:pPr>
                  <w:r w:rsidRPr="00307B07">
                    <w:rPr>
                      <w:rFonts w:asciiTheme="minorHAnsi" w:hAnsiTheme="minorHAnsi" w:cstheme="minorHAnsi"/>
                      <w:color w:val="222A35" w:themeColor="text2" w:themeShade="80"/>
                    </w:rPr>
                    <w:t>I am c</w:t>
                  </w:r>
                  <w:r w:rsidR="00220CBD" w:rsidRPr="00307B07">
                    <w:rPr>
                      <w:rFonts w:asciiTheme="minorHAnsi" w:hAnsiTheme="minorHAnsi" w:cstheme="minorHAnsi"/>
                      <w:color w:val="222A35" w:themeColor="text2" w:themeShade="80"/>
                    </w:rPr>
                    <w:t>hanging job</w:t>
                  </w:r>
                  <w:r w:rsidRPr="00307B07">
                    <w:rPr>
                      <w:rFonts w:asciiTheme="minorHAnsi" w:hAnsiTheme="minorHAnsi" w:cstheme="minorHAnsi"/>
                      <w:color w:val="222A35" w:themeColor="text2" w:themeShade="80"/>
                    </w:rPr>
                    <w:t xml:space="preserve"> and may have</w:t>
                  </w:r>
                  <w:r w:rsidR="00220CBD" w:rsidRPr="00307B07">
                    <w:rPr>
                      <w:rFonts w:asciiTheme="minorHAnsi" w:hAnsiTheme="minorHAnsi" w:cstheme="minorHAnsi"/>
                      <w:color w:val="222A35" w:themeColor="text2" w:themeShade="80"/>
                    </w:rPr>
                    <w:t xml:space="preserve"> less time for reflection</w:t>
                  </w:r>
                  <w:r w:rsidRPr="00307B07">
                    <w:rPr>
                      <w:rFonts w:asciiTheme="minorHAnsi" w:hAnsiTheme="minorHAnsi" w:cstheme="minorHAnsi"/>
                      <w:color w:val="222A35" w:themeColor="text2" w:themeShade="80"/>
                    </w:rPr>
                    <w:t>.</w:t>
                  </w:r>
                </w:p>
                <w:p w14:paraId="19ADB473" w14:textId="77777777" w:rsidR="00311137" w:rsidRPr="00307B07" w:rsidRDefault="00311137" w:rsidP="0052163E">
                  <w:pPr>
                    <w:spacing w:after="0" w:line="240" w:lineRule="auto"/>
                    <w:rPr>
                      <w:rFonts w:asciiTheme="minorHAnsi" w:hAnsiTheme="minorHAnsi" w:cstheme="minorHAnsi"/>
                      <w:color w:val="222A35" w:themeColor="text2" w:themeShade="80"/>
                    </w:rPr>
                  </w:pPr>
                </w:p>
                <w:p w14:paraId="3C014D54" w14:textId="6748FA18" w:rsidR="0052163E" w:rsidRPr="00307B07" w:rsidRDefault="00311137" w:rsidP="0052163E">
                  <w:pPr>
                    <w:spacing w:after="0" w:line="240" w:lineRule="auto"/>
                    <w:rPr>
                      <w:rFonts w:asciiTheme="minorHAnsi" w:hAnsiTheme="minorHAnsi" w:cstheme="minorHAnsi"/>
                      <w:color w:val="222A35" w:themeColor="text2" w:themeShade="80"/>
                    </w:rPr>
                  </w:pPr>
                  <w:r w:rsidRPr="00307B07">
                    <w:rPr>
                      <w:rFonts w:asciiTheme="minorHAnsi" w:hAnsiTheme="minorHAnsi" w:cstheme="minorHAnsi"/>
                      <w:color w:val="222A35" w:themeColor="text2" w:themeShade="80"/>
                    </w:rPr>
                    <w:t>I am</w:t>
                  </w:r>
                  <w:r w:rsidR="00220CBD" w:rsidRPr="00307B07">
                    <w:rPr>
                      <w:rFonts w:asciiTheme="minorHAnsi" w:hAnsiTheme="minorHAnsi" w:cstheme="minorHAnsi"/>
                      <w:color w:val="222A35" w:themeColor="text2" w:themeShade="80"/>
                    </w:rPr>
                    <w:t xml:space="preserve"> less sure of what opportunities for coaching there will be</w:t>
                  </w:r>
                  <w:r w:rsidRPr="00307B07">
                    <w:rPr>
                      <w:rFonts w:asciiTheme="minorHAnsi" w:hAnsiTheme="minorHAnsi" w:cstheme="minorHAnsi"/>
                      <w:color w:val="222A35" w:themeColor="text2" w:themeShade="80"/>
                    </w:rPr>
                    <w:t xml:space="preserve"> in my new role.</w:t>
                  </w:r>
                </w:p>
                <w:p w14:paraId="63B29368" w14:textId="77777777" w:rsidR="0052163E" w:rsidRPr="00307B07" w:rsidRDefault="0052163E" w:rsidP="0052163E">
                  <w:pPr>
                    <w:spacing w:after="0" w:line="240" w:lineRule="auto"/>
                    <w:rPr>
                      <w:rFonts w:asciiTheme="minorHAnsi" w:hAnsiTheme="minorHAnsi" w:cstheme="minorHAnsi"/>
                      <w:color w:val="222A35" w:themeColor="text2" w:themeShade="80"/>
                    </w:rPr>
                  </w:pPr>
                </w:p>
                <w:p w14:paraId="360E3126" w14:textId="4D4FC9D2" w:rsidR="0052163E" w:rsidRPr="00307B07" w:rsidRDefault="00311137" w:rsidP="0052163E">
                  <w:pPr>
                    <w:spacing w:after="0" w:line="240" w:lineRule="auto"/>
                    <w:rPr>
                      <w:rFonts w:asciiTheme="minorHAnsi" w:hAnsiTheme="minorHAnsi" w:cstheme="minorHAnsi"/>
                      <w:color w:val="222A35" w:themeColor="text2" w:themeShade="80"/>
                    </w:rPr>
                  </w:pPr>
                  <w:r w:rsidRPr="00307B07">
                    <w:rPr>
                      <w:rFonts w:asciiTheme="minorHAnsi" w:hAnsiTheme="minorHAnsi" w:cstheme="minorHAnsi"/>
                      <w:color w:val="222A35" w:themeColor="text2" w:themeShade="80"/>
                    </w:rPr>
                    <w:t xml:space="preserve">I do not have a </w:t>
                  </w:r>
                  <w:r w:rsidR="00B42694" w:rsidRPr="00307B07">
                    <w:rPr>
                      <w:rFonts w:asciiTheme="minorHAnsi" w:hAnsiTheme="minorHAnsi" w:cstheme="minorHAnsi"/>
                      <w:color w:val="222A35" w:themeColor="text2" w:themeShade="80"/>
                    </w:rPr>
                    <w:t xml:space="preserve">pure coaching </w:t>
                  </w:r>
                  <w:r w:rsidRPr="00307B07">
                    <w:rPr>
                      <w:rFonts w:asciiTheme="minorHAnsi" w:hAnsiTheme="minorHAnsi" w:cstheme="minorHAnsi"/>
                      <w:color w:val="222A35" w:themeColor="text2" w:themeShade="80"/>
                    </w:rPr>
                    <w:t xml:space="preserve">role, so need to consider how to make best use of coaching skills in other ways and </w:t>
                  </w:r>
                  <w:r w:rsidR="0079698A" w:rsidRPr="00307B07">
                    <w:rPr>
                      <w:rFonts w:asciiTheme="minorHAnsi" w:hAnsiTheme="minorHAnsi" w:cstheme="minorHAnsi"/>
                      <w:color w:val="222A35" w:themeColor="text2" w:themeShade="80"/>
                    </w:rPr>
                    <w:t xml:space="preserve">continue to </w:t>
                  </w:r>
                  <w:r w:rsidRPr="00307B07">
                    <w:rPr>
                      <w:rFonts w:asciiTheme="minorHAnsi" w:hAnsiTheme="minorHAnsi" w:cstheme="minorHAnsi"/>
                      <w:color w:val="222A35" w:themeColor="text2" w:themeShade="80"/>
                    </w:rPr>
                    <w:t>develop my c</w:t>
                  </w:r>
                  <w:r w:rsidR="0079698A" w:rsidRPr="00307B07">
                    <w:rPr>
                      <w:rFonts w:asciiTheme="minorHAnsi" w:hAnsiTheme="minorHAnsi" w:cstheme="minorHAnsi"/>
                      <w:color w:val="222A35" w:themeColor="text2" w:themeShade="80"/>
                    </w:rPr>
                    <w:t>oaching.</w:t>
                  </w:r>
                </w:p>
                <w:p w14:paraId="274F76D1" w14:textId="2E8E051F" w:rsidR="0052163E" w:rsidRPr="00307B07" w:rsidRDefault="0052163E" w:rsidP="0052163E">
                  <w:pPr>
                    <w:spacing w:after="0" w:line="240" w:lineRule="auto"/>
                    <w:rPr>
                      <w:rFonts w:asciiTheme="minorHAnsi" w:hAnsiTheme="minorHAnsi" w:cstheme="minorHAnsi"/>
                      <w:color w:val="222A35" w:themeColor="text2" w:themeShade="80"/>
                    </w:rPr>
                  </w:pPr>
                </w:p>
                <w:p w14:paraId="19673DE5" w14:textId="28BE468C" w:rsidR="0052163E" w:rsidRPr="00307B07" w:rsidRDefault="0052163E" w:rsidP="0052163E">
                  <w:pPr>
                    <w:spacing w:after="0" w:line="240" w:lineRule="auto"/>
                    <w:rPr>
                      <w:rFonts w:asciiTheme="minorHAnsi" w:hAnsiTheme="minorHAnsi" w:cstheme="minorHAnsi"/>
                      <w:color w:val="222A35" w:themeColor="text2" w:themeShade="80"/>
                    </w:rPr>
                  </w:pPr>
                </w:p>
                <w:p w14:paraId="26A51FDC" w14:textId="27C3FAD6" w:rsidR="0052163E" w:rsidRPr="00307B07" w:rsidRDefault="0052163E" w:rsidP="0052163E">
                  <w:pPr>
                    <w:spacing w:after="0" w:line="240" w:lineRule="auto"/>
                    <w:rPr>
                      <w:rFonts w:asciiTheme="minorHAnsi" w:hAnsiTheme="minorHAnsi" w:cstheme="minorHAnsi"/>
                      <w:color w:val="222A35" w:themeColor="text2" w:themeShade="80"/>
                    </w:rPr>
                  </w:pPr>
                </w:p>
                <w:p w14:paraId="247ABB43" w14:textId="136EB2D0" w:rsidR="0052163E" w:rsidRPr="00307B07" w:rsidRDefault="0052163E" w:rsidP="0052163E">
                  <w:pPr>
                    <w:spacing w:after="0" w:line="240" w:lineRule="auto"/>
                    <w:rPr>
                      <w:rFonts w:asciiTheme="minorHAnsi" w:hAnsiTheme="minorHAnsi" w:cstheme="minorHAnsi"/>
                      <w:color w:val="222A35" w:themeColor="text2" w:themeShade="80"/>
                    </w:rPr>
                  </w:pPr>
                </w:p>
                <w:p w14:paraId="18CE9541" w14:textId="4840A139" w:rsidR="0052163E" w:rsidRPr="00307B07" w:rsidRDefault="0052163E" w:rsidP="0052163E">
                  <w:pPr>
                    <w:spacing w:after="0" w:line="240" w:lineRule="auto"/>
                    <w:rPr>
                      <w:rFonts w:asciiTheme="minorHAnsi" w:hAnsiTheme="minorHAnsi" w:cstheme="minorHAnsi"/>
                      <w:color w:val="222A35" w:themeColor="text2" w:themeShade="80"/>
                    </w:rPr>
                  </w:pPr>
                </w:p>
                <w:p w14:paraId="7275F3E7" w14:textId="321AC9D9" w:rsidR="0052163E" w:rsidRPr="00307B07" w:rsidRDefault="0052163E" w:rsidP="0052163E">
                  <w:pPr>
                    <w:spacing w:after="0" w:line="240" w:lineRule="auto"/>
                    <w:rPr>
                      <w:rFonts w:asciiTheme="minorHAnsi" w:hAnsiTheme="minorHAnsi" w:cstheme="minorHAnsi"/>
                      <w:color w:val="222A35" w:themeColor="text2" w:themeShade="80"/>
                    </w:rPr>
                  </w:pPr>
                </w:p>
                <w:p w14:paraId="48BE5715" w14:textId="491FA4E2" w:rsidR="0052163E" w:rsidRPr="00307B07" w:rsidRDefault="0052163E" w:rsidP="0052163E">
                  <w:pPr>
                    <w:spacing w:after="0" w:line="240" w:lineRule="auto"/>
                    <w:rPr>
                      <w:rFonts w:asciiTheme="minorHAnsi" w:hAnsiTheme="minorHAnsi" w:cstheme="minorHAnsi"/>
                      <w:color w:val="222A35" w:themeColor="text2" w:themeShade="80"/>
                    </w:rPr>
                  </w:pPr>
                </w:p>
                <w:p w14:paraId="259F5457" w14:textId="08761B9E" w:rsidR="0052163E" w:rsidRPr="00307B07" w:rsidRDefault="0052163E" w:rsidP="0052163E">
                  <w:pPr>
                    <w:spacing w:after="0" w:line="240" w:lineRule="auto"/>
                    <w:rPr>
                      <w:rFonts w:asciiTheme="minorHAnsi" w:hAnsiTheme="minorHAnsi" w:cstheme="minorHAnsi"/>
                      <w:color w:val="222A35" w:themeColor="text2" w:themeShade="80"/>
                    </w:rPr>
                  </w:pPr>
                </w:p>
              </w:tc>
            </w:tr>
          </w:tbl>
          <w:p w14:paraId="24335CA7" w14:textId="77777777" w:rsidR="0079698A" w:rsidRPr="00307B07" w:rsidRDefault="0079698A" w:rsidP="00F802B9">
            <w:pPr>
              <w:spacing w:after="0" w:line="240" w:lineRule="auto"/>
              <w:rPr>
                <w:rFonts w:asciiTheme="minorHAnsi" w:hAnsiTheme="minorHAnsi" w:cstheme="minorHAnsi"/>
                <w:b/>
                <w:color w:val="222A35" w:themeColor="text2" w:themeShade="80"/>
              </w:rPr>
            </w:pPr>
          </w:p>
          <w:p w14:paraId="06BE9542" w14:textId="0345B4BD" w:rsidR="0052163E" w:rsidRPr="00307B07" w:rsidRDefault="0052163E" w:rsidP="00F802B9">
            <w:pPr>
              <w:spacing w:after="0" w:line="240" w:lineRule="auto"/>
              <w:rPr>
                <w:rFonts w:asciiTheme="minorHAnsi" w:hAnsiTheme="minorHAnsi" w:cstheme="minorHAnsi"/>
                <w:b/>
                <w:color w:val="222A35" w:themeColor="text2" w:themeShade="80"/>
              </w:rPr>
            </w:pPr>
            <w:r w:rsidRPr="00307B07">
              <w:rPr>
                <w:rFonts w:asciiTheme="minorHAnsi" w:hAnsiTheme="minorHAnsi" w:cstheme="minorHAnsi"/>
                <w:b/>
                <w:color w:val="222A35" w:themeColor="text2" w:themeShade="80"/>
              </w:rPr>
              <w:t>Knowledge</w:t>
            </w:r>
          </w:p>
          <w:p w14:paraId="6BCBBAC0" w14:textId="77777777" w:rsidR="0052163E" w:rsidRPr="00307B07" w:rsidRDefault="0052163E" w:rsidP="00F802B9">
            <w:pPr>
              <w:spacing w:after="0" w:line="240" w:lineRule="auto"/>
              <w:rPr>
                <w:rFonts w:asciiTheme="minorHAnsi" w:hAnsiTheme="minorHAnsi" w:cstheme="minorHAnsi"/>
                <w:color w:val="222A35" w:themeColor="text2" w:themeShade="80"/>
              </w:rPr>
            </w:pPr>
          </w:p>
          <w:p w14:paraId="6645195E" w14:textId="0DE31D10" w:rsidR="0079698A" w:rsidRPr="00307B07" w:rsidRDefault="0079698A" w:rsidP="0079698A">
            <w:pPr>
              <w:spacing w:after="0" w:line="240" w:lineRule="auto"/>
              <w:rPr>
                <w:rFonts w:asciiTheme="minorHAnsi" w:hAnsiTheme="minorHAnsi" w:cstheme="minorHAnsi"/>
                <w:color w:val="222A35" w:themeColor="text2" w:themeShade="80"/>
              </w:rPr>
            </w:pPr>
            <w:r w:rsidRPr="00307B07">
              <w:rPr>
                <w:rFonts w:asciiTheme="minorHAnsi" w:hAnsiTheme="minorHAnsi" w:cstheme="minorHAnsi"/>
                <w:color w:val="222A35" w:themeColor="text2" w:themeShade="80"/>
              </w:rPr>
              <w:t>I have a s</w:t>
            </w:r>
            <w:r w:rsidR="0058768F" w:rsidRPr="00307B07">
              <w:rPr>
                <w:rFonts w:asciiTheme="minorHAnsi" w:hAnsiTheme="minorHAnsi" w:cstheme="minorHAnsi"/>
                <w:color w:val="222A35" w:themeColor="text2" w:themeShade="80"/>
              </w:rPr>
              <w:t>olid knowledge of a limited range of models such as</w:t>
            </w:r>
            <w:r w:rsidRPr="00307B07">
              <w:rPr>
                <w:rFonts w:asciiTheme="minorHAnsi" w:hAnsiTheme="minorHAnsi" w:cstheme="minorHAnsi"/>
                <w:color w:val="222A35" w:themeColor="text2" w:themeShade="80"/>
              </w:rPr>
              <w:t xml:space="preserve"> </w:t>
            </w:r>
            <w:r w:rsidR="0058768F" w:rsidRPr="00307B07">
              <w:rPr>
                <w:rFonts w:asciiTheme="minorHAnsi" w:hAnsiTheme="minorHAnsi" w:cstheme="minorHAnsi"/>
                <w:color w:val="222A35" w:themeColor="text2" w:themeShade="80"/>
              </w:rPr>
              <w:t>GROW and its variations</w:t>
            </w:r>
            <w:r w:rsidRPr="00307B07">
              <w:rPr>
                <w:rFonts w:asciiTheme="minorHAnsi" w:hAnsiTheme="minorHAnsi" w:cstheme="minorHAnsi"/>
                <w:color w:val="222A35" w:themeColor="text2" w:themeShade="80"/>
              </w:rPr>
              <w:t xml:space="preserve">, approaches to giving feedback (AID model), and the ABCD model of trust. </w:t>
            </w:r>
          </w:p>
          <w:p w14:paraId="5CDEA729" w14:textId="64BFB126" w:rsidR="0079698A" w:rsidRPr="00307B07" w:rsidRDefault="0079698A" w:rsidP="0079698A">
            <w:pPr>
              <w:spacing w:after="0" w:line="240" w:lineRule="auto"/>
              <w:rPr>
                <w:rFonts w:asciiTheme="minorHAnsi" w:hAnsiTheme="minorHAnsi" w:cstheme="minorHAnsi"/>
                <w:color w:val="222A35" w:themeColor="text2" w:themeShade="80"/>
              </w:rPr>
            </w:pPr>
          </w:p>
          <w:p w14:paraId="69B6CC73" w14:textId="6D6788F9" w:rsidR="0058768F" w:rsidRDefault="0079698A" w:rsidP="00F802B9">
            <w:pPr>
              <w:spacing w:after="0" w:line="240" w:lineRule="auto"/>
              <w:rPr>
                <w:rFonts w:asciiTheme="minorHAnsi" w:hAnsiTheme="minorHAnsi" w:cstheme="minorHAnsi"/>
                <w:color w:val="222A35" w:themeColor="text2" w:themeShade="80"/>
              </w:rPr>
            </w:pPr>
            <w:r w:rsidRPr="00307B07">
              <w:rPr>
                <w:rFonts w:asciiTheme="minorHAnsi" w:hAnsiTheme="minorHAnsi" w:cstheme="minorHAnsi"/>
                <w:color w:val="222A35" w:themeColor="text2" w:themeShade="80"/>
              </w:rPr>
              <w:t>I also have good knowledge of the principles of ethical practice, such as</w:t>
            </w:r>
            <w:r w:rsidR="00196721">
              <w:rPr>
                <w:rFonts w:asciiTheme="minorHAnsi" w:hAnsiTheme="minorHAnsi" w:cstheme="minorHAnsi"/>
                <w:color w:val="222A35" w:themeColor="text2" w:themeShade="80"/>
              </w:rPr>
              <w:t xml:space="preserve"> the Association for Coaching and the Coach Federation’s respective codes of ethics</w:t>
            </w:r>
            <w:r w:rsidRPr="00307B07">
              <w:rPr>
                <w:rFonts w:asciiTheme="minorHAnsi" w:hAnsiTheme="minorHAnsi" w:cstheme="minorHAnsi"/>
                <w:color w:val="222A35" w:themeColor="text2" w:themeShade="80"/>
              </w:rPr>
              <w:t>, regulations such as GDPR, and how to agree coaching contracts.</w:t>
            </w:r>
          </w:p>
          <w:p w14:paraId="3DD930D4" w14:textId="503314D9" w:rsidR="0058768F" w:rsidRPr="00307B07" w:rsidRDefault="0058768F" w:rsidP="00F802B9">
            <w:pPr>
              <w:spacing w:after="0" w:line="240" w:lineRule="auto"/>
              <w:rPr>
                <w:rFonts w:asciiTheme="minorHAnsi" w:hAnsiTheme="minorHAnsi" w:cstheme="minorHAnsi"/>
                <w:color w:val="222A35" w:themeColor="text2" w:themeShade="80"/>
              </w:rPr>
            </w:pPr>
          </w:p>
          <w:p w14:paraId="2AEFE8FC" w14:textId="44EE6A14" w:rsidR="0058768F" w:rsidRPr="00307B07" w:rsidRDefault="0079698A" w:rsidP="00F802B9">
            <w:pPr>
              <w:spacing w:after="0" w:line="240" w:lineRule="auto"/>
              <w:rPr>
                <w:rFonts w:asciiTheme="minorHAnsi" w:hAnsiTheme="minorHAnsi" w:cstheme="minorHAnsi"/>
                <w:color w:val="222A35" w:themeColor="text2" w:themeShade="80"/>
              </w:rPr>
            </w:pPr>
            <w:r w:rsidRPr="00307B07">
              <w:rPr>
                <w:rFonts w:asciiTheme="minorHAnsi" w:hAnsiTheme="minorHAnsi" w:cstheme="minorHAnsi"/>
                <w:color w:val="222A35" w:themeColor="text2" w:themeShade="80"/>
              </w:rPr>
              <w:t xml:space="preserve">I have awareness of </w:t>
            </w:r>
            <w:r w:rsidR="0058768F" w:rsidRPr="00307B07">
              <w:rPr>
                <w:rFonts w:asciiTheme="minorHAnsi" w:hAnsiTheme="minorHAnsi" w:cstheme="minorHAnsi"/>
                <w:color w:val="222A35" w:themeColor="text2" w:themeShade="80"/>
              </w:rPr>
              <w:t>other models</w:t>
            </w:r>
            <w:r w:rsidRPr="00307B07">
              <w:rPr>
                <w:rFonts w:asciiTheme="minorHAnsi" w:hAnsiTheme="minorHAnsi" w:cstheme="minorHAnsi"/>
                <w:color w:val="222A35" w:themeColor="text2" w:themeShade="80"/>
              </w:rPr>
              <w:t xml:space="preserve">, examples including the ABCDE model of disputing unhelpful beliefs and </w:t>
            </w:r>
            <w:r w:rsidR="00A0354B" w:rsidRPr="00307B07">
              <w:rPr>
                <w:rFonts w:asciiTheme="minorHAnsi" w:hAnsiTheme="minorHAnsi" w:cstheme="minorHAnsi"/>
                <w:color w:val="222A35" w:themeColor="text2" w:themeShade="80"/>
              </w:rPr>
              <w:t xml:space="preserve">the </w:t>
            </w:r>
            <w:r w:rsidR="0058768F" w:rsidRPr="00307B07">
              <w:rPr>
                <w:rFonts w:asciiTheme="minorHAnsi" w:hAnsiTheme="minorHAnsi" w:cstheme="minorHAnsi"/>
                <w:color w:val="222A35" w:themeColor="text2" w:themeShade="80"/>
              </w:rPr>
              <w:t>THINK</w:t>
            </w:r>
            <w:r w:rsidR="00A0354B" w:rsidRPr="00307B07">
              <w:rPr>
                <w:rFonts w:asciiTheme="minorHAnsi" w:hAnsiTheme="minorHAnsi" w:cstheme="minorHAnsi"/>
                <w:color w:val="222A35" w:themeColor="text2" w:themeShade="80"/>
              </w:rPr>
              <w:t xml:space="preserve"> model of sharing feedback. </w:t>
            </w:r>
          </w:p>
          <w:p w14:paraId="5CF4C45B" w14:textId="351DABF4" w:rsidR="00A0354B" w:rsidRPr="00307B07" w:rsidRDefault="00A0354B" w:rsidP="00F802B9">
            <w:pPr>
              <w:spacing w:after="0" w:line="240" w:lineRule="auto"/>
              <w:rPr>
                <w:rFonts w:asciiTheme="minorHAnsi" w:hAnsiTheme="minorHAnsi" w:cstheme="minorHAnsi"/>
                <w:color w:val="222A35" w:themeColor="text2" w:themeShade="80"/>
              </w:rPr>
            </w:pPr>
          </w:p>
          <w:p w14:paraId="52B7925B" w14:textId="77777777" w:rsidR="00A0354B" w:rsidRPr="00307B07" w:rsidRDefault="00E65533" w:rsidP="00F802B9">
            <w:pPr>
              <w:spacing w:after="0" w:line="240" w:lineRule="auto"/>
              <w:rPr>
                <w:rFonts w:asciiTheme="minorHAnsi" w:hAnsiTheme="minorHAnsi" w:cstheme="minorHAnsi"/>
                <w:color w:val="222A35" w:themeColor="text2" w:themeShade="80"/>
              </w:rPr>
            </w:pPr>
            <w:r w:rsidRPr="00307B07">
              <w:rPr>
                <w:rFonts w:asciiTheme="minorHAnsi" w:hAnsiTheme="minorHAnsi" w:cstheme="minorHAnsi"/>
                <w:color w:val="222A35" w:themeColor="text2" w:themeShade="80"/>
              </w:rPr>
              <w:t xml:space="preserve">I think my range of </w:t>
            </w:r>
            <w:r w:rsidR="00A0354B" w:rsidRPr="00307B07">
              <w:rPr>
                <w:rFonts w:asciiTheme="minorHAnsi" w:hAnsiTheme="minorHAnsi" w:cstheme="minorHAnsi"/>
                <w:color w:val="222A35" w:themeColor="text2" w:themeShade="80"/>
              </w:rPr>
              <w:t xml:space="preserve">coaching </w:t>
            </w:r>
            <w:r w:rsidRPr="00307B07">
              <w:rPr>
                <w:rFonts w:asciiTheme="minorHAnsi" w:hAnsiTheme="minorHAnsi" w:cstheme="minorHAnsi"/>
                <w:color w:val="222A35" w:themeColor="text2" w:themeShade="80"/>
              </w:rPr>
              <w:t>theories is still quite limited</w:t>
            </w:r>
            <w:r w:rsidR="00A0354B" w:rsidRPr="00307B07">
              <w:rPr>
                <w:rFonts w:asciiTheme="minorHAnsi" w:hAnsiTheme="minorHAnsi" w:cstheme="minorHAnsi"/>
                <w:color w:val="222A35" w:themeColor="text2" w:themeShade="80"/>
              </w:rPr>
              <w:t xml:space="preserve"> and could be expanded beyond the foundations I’ve developed in the ILM Level 3 qualification.</w:t>
            </w:r>
          </w:p>
          <w:p w14:paraId="0A119F59" w14:textId="77777777" w:rsidR="0052163E" w:rsidRPr="00307B07" w:rsidRDefault="0052163E" w:rsidP="00F802B9">
            <w:pPr>
              <w:spacing w:after="0" w:line="240" w:lineRule="auto"/>
              <w:rPr>
                <w:rFonts w:asciiTheme="minorHAnsi" w:hAnsiTheme="minorHAnsi" w:cstheme="minorHAnsi"/>
                <w:color w:val="222A35" w:themeColor="text2" w:themeShade="80"/>
              </w:rPr>
            </w:pPr>
          </w:p>
          <w:p w14:paraId="4B69B851" w14:textId="345E7A32" w:rsidR="0052163E" w:rsidRPr="00307B07" w:rsidRDefault="0052163E" w:rsidP="00F802B9">
            <w:pPr>
              <w:spacing w:after="0" w:line="240" w:lineRule="auto"/>
              <w:rPr>
                <w:rFonts w:asciiTheme="minorHAnsi" w:hAnsiTheme="minorHAnsi" w:cstheme="minorHAnsi"/>
                <w:b/>
                <w:color w:val="222A35" w:themeColor="text2" w:themeShade="80"/>
              </w:rPr>
            </w:pPr>
            <w:r w:rsidRPr="00307B07">
              <w:rPr>
                <w:rFonts w:asciiTheme="minorHAnsi" w:hAnsiTheme="minorHAnsi" w:cstheme="minorHAnsi"/>
                <w:b/>
                <w:color w:val="222A35" w:themeColor="text2" w:themeShade="80"/>
              </w:rPr>
              <w:t>Skills</w:t>
            </w:r>
          </w:p>
          <w:p w14:paraId="5714C453" w14:textId="7847F1B4" w:rsidR="0052163E" w:rsidRPr="00307B07" w:rsidRDefault="0052163E" w:rsidP="00F802B9">
            <w:pPr>
              <w:spacing w:after="0" w:line="240" w:lineRule="auto"/>
              <w:rPr>
                <w:rFonts w:asciiTheme="minorHAnsi" w:hAnsiTheme="minorHAnsi" w:cstheme="minorHAnsi"/>
                <w:color w:val="222A35" w:themeColor="text2" w:themeShade="80"/>
              </w:rPr>
            </w:pPr>
          </w:p>
          <w:p w14:paraId="7B107761" w14:textId="41D6202E" w:rsidR="00A0354B" w:rsidRPr="00307B07" w:rsidRDefault="00A0354B" w:rsidP="00F802B9">
            <w:pPr>
              <w:spacing w:after="0" w:line="240" w:lineRule="auto"/>
              <w:rPr>
                <w:rFonts w:asciiTheme="minorHAnsi" w:hAnsiTheme="minorHAnsi" w:cstheme="minorHAnsi"/>
                <w:color w:val="222A35" w:themeColor="text2" w:themeShade="80"/>
              </w:rPr>
            </w:pPr>
            <w:r w:rsidRPr="00307B07">
              <w:rPr>
                <w:rFonts w:asciiTheme="minorHAnsi" w:hAnsiTheme="minorHAnsi" w:cstheme="minorHAnsi"/>
                <w:color w:val="222A35" w:themeColor="text2" w:themeShade="80"/>
              </w:rPr>
              <w:t xml:space="preserve">I am proficient at taking someone through the coaching process from agreeing an approach and contract, setting goals, generating options, </w:t>
            </w:r>
            <w:r w:rsidR="00CB42DF" w:rsidRPr="00307B07">
              <w:rPr>
                <w:rFonts w:asciiTheme="minorHAnsi" w:hAnsiTheme="minorHAnsi" w:cstheme="minorHAnsi"/>
                <w:color w:val="222A35" w:themeColor="text2" w:themeShade="80"/>
              </w:rPr>
              <w:t xml:space="preserve">evaluating progress, evaluating coaching efficacy, and iterating my approach. </w:t>
            </w:r>
            <w:r w:rsidR="004873B1" w:rsidRPr="00307B07">
              <w:rPr>
                <w:rFonts w:asciiTheme="minorHAnsi" w:hAnsiTheme="minorHAnsi" w:cstheme="minorHAnsi"/>
                <w:color w:val="222A35" w:themeColor="text2" w:themeShade="80"/>
              </w:rPr>
              <w:t>I think that good listening is one of my key communication skills.</w:t>
            </w:r>
          </w:p>
          <w:p w14:paraId="18378355" w14:textId="77777777" w:rsidR="00CB42DF" w:rsidRPr="00307B07" w:rsidRDefault="00CB42DF" w:rsidP="00F802B9">
            <w:pPr>
              <w:spacing w:after="0" w:line="240" w:lineRule="auto"/>
              <w:rPr>
                <w:rFonts w:asciiTheme="minorHAnsi" w:hAnsiTheme="minorHAnsi" w:cstheme="minorHAnsi"/>
                <w:color w:val="222A35" w:themeColor="text2" w:themeShade="80"/>
              </w:rPr>
            </w:pPr>
          </w:p>
          <w:p w14:paraId="24E3E351" w14:textId="46DA1602" w:rsidR="0052163E" w:rsidRPr="00307B07" w:rsidRDefault="00EF1568" w:rsidP="00F802B9">
            <w:pPr>
              <w:spacing w:after="0" w:line="240" w:lineRule="auto"/>
              <w:rPr>
                <w:rFonts w:asciiTheme="minorHAnsi" w:hAnsiTheme="minorHAnsi" w:cstheme="minorHAnsi"/>
                <w:color w:val="222A35" w:themeColor="text2" w:themeShade="80"/>
              </w:rPr>
            </w:pPr>
            <w:r w:rsidRPr="00307B07">
              <w:rPr>
                <w:rFonts w:asciiTheme="minorHAnsi" w:hAnsiTheme="minorHAnsi" w:cstheme="minorHAnsi"/>
                <w:color w:val="222A35" w:themeColor="text2" w:themeShade="80"/>
              </w:rPr>
              <w:t xml:space="preserve">I can ask good </w:t>
            </w:r>
            <w:r w:rsidR="00CB42DF" w:rsidRPr="00307B07">
              <w:rPr>
                <w:rFonts w:asciiTheme="minorHAnsi" w:hAnsiTheme="minorHAnsi" w:cstheme="minorHAnsi"/>
                <w:color w:val="222A35" w:themeColor="text2" w:themeShade="80"/>
              </w:rPr>
              <w:t xml:space="preserve">challenging </w:t>
            </w:r>
            <w:r w:rsidRPr="00307B07">
              <w:rPr>
                <w:rFonts w:asciiTheme="minorHAnsi" w:hAnsiTheme="minorHAnsi" w:cstheme="minorHAnsi"/>
                <w:color w:val="222A35" w:themeColor="text2" w:themeShade="80"/>
              </w:rPr>
              <w:t xml:space="preserve">questions, but I don’t deliver consistently on this. I’ve had some similar feedback from someone I manage at work re. the varied level of ‘challenge’ they get from </w:t>
            </w:r>
            <w:r w:rsidR="00840E91" w:rsidRPr="00307B07">
              <w:rPr>
                <w:rFonts w:asciiTheme="minorHAnsi" w:hAnsiTheme="minorHAnsi" w:cstheme="minorHAnsi"/>
                <w:color w:val="222A35" w:themeColor="text2" w:themeShade="80"/>
              </w:rPr>
              <w:t>me,</w:t>
            </w:r>
            <w:r w:rsidR="00CB42DF" w:rsidRPr="00307B07">
              <w:rPr>
                <w:rFonts w:asciiTheme="minorHAnsi" w:hAnsiTheme="minorHAnsi" w:cstheme="minorHAnsi"/>
                <w:color w:val="222A35" w:themeColor="text2" w:themeShade="80"/>
              </w:rPr>
              <w:t xml:space="preserve"> so this is an area to keep focusing on. I’ve noticed a similar pattern with giving feedback – I can do this well, but it is not consistent, or perhaps regular enough.</w:t>
            </w:r>
          </w:p>
          <w:p w14:paraId="01786A2E" w14:textId="77777777" w:rsidR="0052163E" w:rsidRPr="00307B07" w:rsidRDefault="0052163E" w:rsidP="00F802B9">
            <w:pPr>
              <w:spacing w:after="0" w:line="240" w:lineRule="auto"/>
              <w:rPr>
                <w:rFonts w:asciiTheme="minorHAnsi" w:hAnsiTheme="minorHAnsi" w:cstheme="minorHAnsi"/>
                <w:color w:val="222A35" w:themeColor="text2" w:themeShade="80"/>
              </w:rPr>
            </w:pPr>
          </w:p>
          <w:p w14:paraId="68C6D5C2" w14:textId="0E7CB592" w:rsidR="0052163E" w:rsidRPr="00307B07" w:rsidRDefault="00EF1568" w:rsidP="00F802B9">
            <w:pPr>
              <w:spacing w:after="0" w:line="240" w:lineRule="auto"/>
              <w:rPr>
                <w:rFonts w:asciiTheme="minorHAnsi" w:hAnsiTheme="minorHAnsi" w:cstheme="minorHAnsi"/>
                <w:color w:val="222A35" w:themeColor="text2" w:themeShade="80"/>
              </w:rPr>
            </w:pPr>
            <w:r w:rsidRPr="00307B07">
              <w:rPr>
                <w:rFonts w:asciiTheme="minorHAnsi" w:hAnsiTheme="minorHAnsi" w:cstheme="minorHAnsi"/>
                <w:color w:val="222A35" w:themeColor="text2" w:themeShade="80"/>
              </w:rPr>
              <w:t xml:space="preserve">Holding </w:t>
            </w:r>
            <w:r w:rsidR="00CB42DF" w:rsidRPr="00307B07">
              <w:rPr>
                <w:rFonts w:asciiTheme="minorHAnsi" w:hAnsiTheme="minorHAnsi" w:cstheme="minorHAnsi"/>
                <w:color w:val="222A35" w:themeColor="text2" w:themeShade="80"/>
              </w:rPr>
              <w:t xml:space="preserve">people </w:t>
            </w:r>
            <w:r w:rsidRPr="00307B07">
              <w:rPr>
                <w:rFonts w:asciiTheme="minorHAnsi" w:hAnsiTheme="minorHAnsi" w:cstheme="minorHAnsi"/>
                <w:color w:val="222A35" w:themeColor="text2" w:themeShade="80"/>
              </w:rPr>
              <w:t xml:space="preserve">to account is something my coachees have said I do well – creating a sense of </w:t>
            </w:r>
            <w:r w:rsidR="00295F82" w:rsidRPr="00307B07">
              <w:rPr>
                <w:rFonts w:asciiTheme="minorHAnsi" w:hAnsiTheme="minorHAnsi" w:cstheme="minorHAnsi"/>
                <w:color w:val="222A35" w:themeColor="text2" w:themeShade="80"/>
              </w:rPr>
              <w:t xml:space="preserve">urgency to complete their </w:t>
            </w:r>
            <w:r w:rsidR="00CB42DF" w:rsidRPr="00307B07">
              <w:rPr>
                <w:rFonts w:asciiTheme="minorHAnsi" w:hAnsiTheme="minorHAnsi" w:cstheme="minorHAnsi"/>
                <w:color w:val="222A35" w:themeColor="text2" w:themeShade="80"/>
              </w:rPr>
              <w:t>actions and</w:t>
            </w:r>
            <w:r w:rsidR="00295F82" w:rsidRPr="00307B07">
              <w:rPr>
                <w:rFonts w:asciiTheme="minorHAnsi" w:hAnsiTheme="minorHAnsi" w:cstheme="minorHAnsi"/>
                <w:color w:val="222A35" w:themeColor="text2" w:themeShade="80"/>
              </w:rPr>
              <w:t xml:space="preserve"> move towards goals</w:t>
            </w:r>
            <w:r w:rsidR="004873B1" w:rsidRPr="00307B07">
              <w:rPr>
                <w:rFonts w:asciiTheme="minorHAnsi" w:hAnsiTheme="minorHAnsi" w:cstheme="minorHAnsi"/>
                <w:color w:val="222A35" w:themeColor="text2" w:themeShade="80"/>
              </w:rPr>
              <w:t>.</w:t>
            </w:r>
          </w:p>
          <w:p w14:paraId="393A9D86" w14:textId="77777777" w:rsidR="0052163E" w:rsidRPr="00307B07" w:rsidRDefault="0052163E" w:rsidP="00F802B9">
            <w:pPr>
              <w:spacing w:after="0" w:line="240" w:lineRule="auto"/>
              <w:rPr>
                <w:rFonts w:asciiTheme="minorHAnsi" w:hAnsiTheme="minorHAnsi" w:cstheme="minorHAnsi"/>
                <w:color w:val="222A35" w:themeColor="text2" w:themeShade="80"/>
              </w:rPr>
            </w:pPr>
          </w:p>
          <w:p w14:paraId="1018A713" w14:textId="3CF34D5D" w:rsidR="0052163E" w:rsidRPr="00307B07" w:rsidRDefault="0052163E" w:rsidP="00F802B9">
            <w:pPr>
              <w:spacing w:after="0" w:line="240" w:lineRule="auto"/>
              <w:rPr>
                <w:rFonts w:asciiTheme="minorHAnsi" w:hAnsiTheme="minorHAnsi" w:cstheme="minorHAnsi"/>
                <w:b/>
                <w:color w:val="222A35" w:themeColor="text2" w:themeShade="80"/>
              </w:rPr>
            </w:pPr>
            <w:r w:rsidRPr="00307B07">
              <w:rPr>
                <w:rFonts w:asciiTheme="minorHAnsi" w:hAnsiTheme="minorHAnsi" w:cstheme="minorHAnsi"/>
                <w:b/>
                <w:color w:val="222A35" w:themeColor="text2" w:themeShade="80"/>
              </w:rPr>
              <w:t>Behaviours</w:t>
            </w:r>
          </w:p>
          <w:p w14:paraId="2C4C6BA3" w14:textId="63E23CD4" w:rsidR="0052163E" w:rsidRPr="00307B07" w:rsidRDefault="0052163E" w:rsidP="00F802B9">
            <w:pPr>
              <w:spacing w:after="0" w:line="240" w:lineRule="auto"/>
              <w:rPr>
                <w:rFonts w:asciiTheme="minorHAnsi" w:hAnsiTheme="minorHAnsi" w:cstheme="minorHAnsi"/>
                <w:color w:val="222A35" w:themeColor="text2" w:themeShade="80"/>
              </w:rPr>
            </w:pPr>
          </w:p>
          <w:p w14:paraId="0420F6FB" w14:textId="7BA890B9" w:rsidR="0052163E" w:rsidRPr="00307B07" w:rsidRDefault="00CB42DF" w:rsidP="00F802B9">
            <w:pPr>
              <w:spacing w:after="0" w:line="240" w:lineRule="auto"/>
              <w:rPr>
                <w:rFonts w:asciiTheme="minorHAnsi" w:hAnsiTheme="minorHAnsi" w:cstheme="minorHAnsi"/>
                <w:color w:val="222A35" w:themeColor="text2" w:themeShade="80"/>
              </w:rPr>
            </w:pPr>
            <w:r w:rsidRPr="00307B07">
              <w:rPr>
                <w:rFonts w:asciiTheme="minorHAnsi" w:hAnsiTheme="minorHAnsi" w:cstheme="minorHAnsi"/>
                <w:color w:val="222A35" w:themeColor="text2" w:themeShade="80"/>
              </w:rPr>
              <w:t xml:space="preserve">I think I bring a friendly and </w:t>
            </w:r>
            <w:r w:rsidR="004873B1" w:rsidRPr="00307B07">
              <w:rPr>
                <w:rFonts w:asciiTheme="minorHAnsi" w:hAnsiTheme="minorHAnsi" w:cstheme="minorHAnsi"/>
                <w:color w:val="222A35" w:themeColor="text2" w:themeShade="80"/>
              </w:rPr>
              <w:t>open-minded</w:t>
            </w:r>
            <w:r w:rsidRPr="00307B07">
              <w:rPr>
                <w:rFonts w:asciiTheme="minorHAnsi" w:hAnsiTheme="minorHAnsi" w:cstheme="minorHAnsi"/>
                <w:color w:val="222A35" w:themeColor="text2" w:themeShade="80"/>
              </w:rPr>
              <w:t xml:space="preserve"> approach to coaching and am good at showing empathy for coachees – my supervisor commented on my patience and empathy specifically. I’ve been told I am very open to receiving feedback </w:t>
            </w:r>
            <w:r w:rsidR="004873B1" w:rsidRPr="00307B07">
              <w:rPr>
                <w:rFonts w:asciiTheme="minorHAnsi" w:hAnsiTheme="minorHAnsi" w:cstheme="minorHAnsi"/>
                <w:color w:val="222A35" w:themeColor="text2" w:themeShade="80"/>
              </w:rPr>
              <w:t xml:space="preserve">and I value other people’s perspectives. </w:t>
            </w:r>
          </w:p>
          <w:p w14:paraId="75DFCF40" w14:textId="261EC356" w:rsidR="004873B1" w:rsidRPr="00307B07" w:rsidRDefault="004873B1" w:rsidP="00F802B9">
            <w:pPr>
              <w:spacing w:after="0" w:line="240" w:lineRule="auto"/>
              <w:rPr>
                <w:rFonts w:asciiTheme="minorHAnsi" w:hAnsiTheme="minorHAnsi" w:cstheme="minorHAnsi"/>
                <w:color w:val="222A35" w:themeColor="text2" w:themeShade="80"/>
              </w:rPr>
            </w:pPr>
          </w:p>
          <w:p w14:paraId="0538821A" w14:textId="7831FBF4" w:rsidR="004873B1" w:rsidRPr="00307B07" w:rsidRDefault="004873B1" w:rsidP="00F802B9">
            <w:pPr>
              <w:spacing w:after="0" w:line="240" w:lineRule="auto"/>
              <w:rPr>
                <w:rFonts w:asciiTheme="minorHAnsi" w:hAnsiTheme="minorHAnsi" w:cstheme="minorHAnsi"/>
                <w:color w:val="222A35" w:themeColor="text2" w:themeShade="80"/>
              </w:rPr>
            </w:pPr>
            <w:r w:rsidRPr="00307B07">
              <w:rPr>
                <w:rFonts w:asciiTheme="minorHAnsi" w:hAnsiTheme="minorHAnsi" w:cstheme="minorHAnsi"/>
                <w:color w:val="222A35" w:themeColor="text2" w:themeShade="80"/>
              </w:rPr>
              <w:t>Where I could improve relates to self-belief and nerves. I think under confidence, combined with under preparation for some of my earlier sessions, affects my choice of language and the clarity of what I say and hinders the professional manner I want to create.</w:t>
            </w:r>
          </w:p>
          <w:p w14:paraId="1090294C" w14:textId="058CF499" w:rsidR="0052163E" w:rsidRPr="00307B07" w:rsidRDefault="0052163E" w:rsidP="00F802B9">
            <w:pPr>
              <w:spacing w:after="0" w:line="240" w:lineRule="auto"/>
              <w:rPr>
                <w:rFonts w:asciiTheme="minorHAnsi" w:hAnsiTheme="minorHAnsi" w:cstheme="minorHAnsi"/>
                <w:color w:val="222A35" w:themeColor="text2" w:themeShade="80"/>
              </w:rPr>
            </w:pPr>
          </w:p>
          <w:p w14:paraId="1F732C0C" w14:textId="31038EB4" w:rsidR="00EF1568" w:rsidRPr="00307B07" w:rsidRDefault="004873B1" w:rsidP="00F802B9">
            <w:pPr>
              <w:spacing w:after="0" w:line="240" w:lineRule="auto"/>
              <w:rPr>
                <w:rFonts w:asciiTheme="minorHAnsi" w:hAnsiTheme="minorHAnsi" w:cstheme="minorHAnsi"/>
                <w:bCs/>
                <w:color w:val="222A35" w:themeColor="text2" w:themeShade="80"/>
              </w:rPr>
            </w:pPr>
            <w:r w:rsidRPr="00307B07">
              <w:rPr>
                <w:rFonts w:asciiTheme="minorHAnsi" w:hAnsiTheme="minorHAnsi" w:cstheme="minorHAnsi"/>
                <w:bCs/>
                <w:color w:val="222A35" w:themeColor="text2" w:themeShade="80"/>
              </w:rPr>
              <w:t xml:space="preserve">I’ve had slightly mixed perspectives on my ability to build rapport and be non-judgemental, with 7s and 8s from coachee B; and 10/10 from coachee C for building </w:t>
            </w:r>
            <w:r w:rsidR="00EF1568" w:rsidRPr="00307B07">
              <w:rPr>
                <w:rFonts w:asciiTheme="minorHAnsi" w:hAnsiTheme="minorHAnsi" w:cstheme="minorHAnsi"/>
                <w:color w:val="222A35" w:themeColor="text2" w:themeShade="80"/>
              </w:rPr>
              <w:t xml:space="preserve">rapport, </w:t>
            </w:r>
            <w:r w:rsidRPr="00307B07">
              <w:rPr>
                <w:rFonts w:asciiTheme="minorHAnsi" w:hAnsiTheme="minorHAnsi" w:cstheme="minorHAnsi"/>
                <w:color w:val="222A35" w:themeColor="text2" w:themeShade="80"/>
              </w:rPr>
              <w:t xml:space="preserve">being </w:t>
            </w:r>
            <w:r w:rsidR="00EF1568" w:rsidRPr="00307B07">
              <w:rPr>
                <w:rFonts w:asciiTheme="minorHAnsi" w:hAnsiTheme="minorHAnsi" w:cstheme="minorHAnsi"/>
                <w:color w:val="222A35" w:themeColor="text2" w:themeShade="80"/>
              </w:rPr>
              <w:t>friendly, show</w:t>
            </w:r>
            <w:r w:rsidRPr="00307B07">
              <w:rPr>
                <w:rFonts w:asciiTheme="minorHAnsi" w:hAnsiTheme="minorHAnsi" w:cstheme="minorHAnsi"/>
                <w:color w:val="222A35" w:themeColor="text2" w:themeShade="80"/>
              </w:rPr>
              <w:t>ing</w:t>
            </w:r>
            <w:r w:rsidR="00EF1568" w:rsidRPr="00307B07">
              <w:rPr>
                <w:rFonts w:asciiTheme="minorHAnsi" w:hAnsiTheme="minorHAnsi" w:cstheme="minorHAnsi"/>
                <w:color w:val="222A35" w:themeColor="text2" w:themeShade="80"/>
              </w:rPr>
              <w:t xml:space="preserve"> empathy, show</w:t>
            </w:r>
            <w:r w:rsidRPr="00307B07">
              <w:rPr>
                <w:rFonts w:asciiTheme="minorHAnsi" w:hAnsiTheme="minorHAnsi" w:cstheme="minorHAnsi"/>
                <w:color w:val="222A35" w:themeColor="text2" w:themeShade="80"/>
              </w:rPr>
              <w:t xml:space="preserve">ing </w:t>
            </w:r>
            <w:r w:rsidR="00EF1568" w:rsidRPr="00307B07">
              <w:rPr>
                <w:rFonts w:asciiTheme="minorHAnsi" w:hAnsiTheme="minorHAnsi" w:cstheme="minorHAnsi"/>
                <w:color w:val="222A35" w:themeColor="text2" w:themeShade="80"/>
              </w:rPr>
              <w:t xml:space="preserve">respect, </w:t>
            </w:r>
            <w:r w:rsidRPr="00307B07">
              <w:rPr>
                <w:rFonts w:asciiTheme="minorHAnsi" w:hAnsiTheme="minorHAnsi" w:cstheme="minorHAnsi"/>
                <w:color w:val="222A35" w:themeColor="text2" w:themeShade="80"/>
              </w:rPr>
              <w:t>being</w:t>
            </w:r>
            <w:r w:rsidR="00EF1568" w:rsidRPr="00307B07">
              <w:rPr>
                <w:rFonts w:asciiTheme="minorHAnsi" w:hAnsiTheme="minorHAnsi" w:cstheme="minorHAnsi"/>
                <w:color w:val="222A35" w:themeColor="text2" w:themeShade="80"/>
              </w:rPr>
              <w:t xml:space="preserve"> supportive, maintain</w:t>
            </w:r>
            <w:r w:rsidRPr="00307B07">
              <w:rPr>
                <w:rFonts w:asciiTheme="minorHAnsi" w:hAnsiTheme="minorHAnsi" w:cstheme="minorHAnsi"/>
                <w:color w:val="222A35" w:themeColor="text2" w:themeShade="80"/>
              </w:rPr>
              <w:t>ing</w:t>
            </w:r>
            <w:r w:rsidR="00EF1568" w:rsidRPr="00307B07">
              <w:rPr>
                <w:rFonts w:asciiTheme="minorHAnsi" w:hAnsiTheme="minorHAnsi" w:cstheme="minorHAnsi"/>
                <w:color w:val="222A35" w:themeColor="text2" w:themeShade="80"/>
              </w:rPr>
              <w:t xml:space="preserve"> confidentiality, and accept</w:t>
            </w:r>
            <w:r w:rsidRPr="00307B07">
              <w:rPr>
                <w:rFonts w:asciiTheme="minorHAnsi" w:hAnsiTheme="minorHAnsi" w:cstheme="minorHAnsi"/>
                <w:color w:val="222A35" w:themeColor="text2" w:themeShade="80"/>
              </w:rPr>
              <w:t>ing</w:t>
            </w:r>
            <w:r w:rsidR="00EF1568" w:rsidRPr="00307B07">
              <w:rPr>
                <w:rFonts w:asciiTheme="minorHAnsi" w:hAnsiTheme="minorHAnsi" w:cstheme="minorHAnsi"/>
                <w:color w:val="222A35" w:themeColor="text2" w:themeShade="80"/>
              </w:rPr>
              <w:t xml:space="preserve"> feedback</w:t>
            </w:r>
            <w:r w:rsidRPr="00307B07">
              <w:rPr>
                <w:rFonts w:asciiTheme="minorHAnsi" w:hAnsiTheme="minorHAnsi" w:cstheme="minorHAnsi"/>
                <w:color w:val="222A35" w:themeColor="text2" w:themeShade="80"/>
              </w:rPr>
              <w:t>. She gave this feedback:</w:t>
            </w:r>
          </w:p>
          <w:p w14:paraId="26784BAC" w14:textId="77777777" w:rsidR="004873B1" w:rsidRPr="00307B07" w:rsidRDefault="004873B1" w:rsidP="00F802B9">
            <w:pPr>
              <w:spacing w:after="0" w:line="240" w:lineRule="auto"/>
              <w:rPr>
                <w:rFonts w:asciiTheme="minorHAnsi" w:hAnsiTheme="minorHAnsi" w:cstheme="minorHAnsi"/>
                <w:color w:val="222A35" w:themeColor="text2" w:themeShade="80"/>
              </w:rPr>
            </w:pPr>
          </w:p>
          <w:p w14:paraId="7B81BFA3" w14:textId="0F5E0F29" w:rsidR="00EF1568" w:rsidRPr="00307B07" w:rsidRDefault="00EF1568" w:rsidP="00F802B9">
            <w:pPr>
              <w:spacing w:after="0" w:line="240" w:lineRule="auto"/>
              <w:rPr>
                <w:rFonts w:asciiTheme="minorHAnsi" w:hAnsiTheme="minorHAnsi" w:cstheme="minorHAnsi"/>
                <w:color w:val="222A35" w:themeColor="text2" w:themeShade="80"/>
              </w:rPr>
            </w:pPr>
            <w:r w:rsidRPr="00307B07">
              <w:rPr>
                <w:rFonts w:asciiTheme="minorHAnsi" w:hAnsiTheme="minorHAnsi" w:cstheme="minorHAnsi"/>
                <w:color w:val="222A35" w:themeColor="text2" w:themeShade="80"/>
              </w:rPr>
              <w:t>‘</w:t>
            </w:r>
            <w:r w:rsidRPr="00307B07">
              <w:rPr>
                <w:rFonts w:asciiTheme="minorHAnsi" w:hAnsiTheme="minorHAnsi" w:cstheme="minorHAnsi"/>
                <w:i/>
                <w:iCs/>
              </w:rPr>
              <w:t>Becky established rapport very quickly and I felt able to open up to her. She was well prepared for the session and gave me great feedback during it. Her questions helped me develop my goals and make them more specific, and she holds me to account with them.’</w:t>
            </w:r>
          </w:p>
          <w:p w14:paraId="5F032350" w14:textId="6FFBCCAA" w:rsidR="00673E68" w:rsidRPr="00307B07" w:rsidRDefault="00673E68" w:rsidP="00673E68">
            <w:pPr>
              <w:spacing w:after="0" w:line="240" w:lineRule="auto"/>
              <w:rPr>
                <w:rFonts w:asciiTheme="minorHAnsi" w:hAnsiTheme="minorHAnsi" w:cstheme="minorHAnsi"/>
                <w:color w:val="222A35" w:themeColor="text2" w:themeShade="80"/>
              </w:rPr>
            </w:pPr>
          </w:p>
        </w:tc>
      </w:tr>
      <w:bookmarkEnd w:id="0"/>
      <w:bookmarkEnd w:id="1"/>
    </w:tbl>
    <w:p w14:paraId="23B14B81" w14:textId="77777777" w:rsidR="00F802B9" w:rsidRPr="00840E91" w:rsidRDefault="00F802B9" w:rsidP="004451F4">
      <w:pPr>
        <w:spacing w:after="0" w:line="240" w:lineRule="auto"/>
        <w:rPr>
          <w:rFonts w:asciiTheme="minorHAnsi" w:hAnsiTheme="minorHAnsi" w:cstheme="minorHAnsi"/>
          <w:sz w:val="20"/>
          <w:szCs w:val="20"/>
        </w:rPr>
      </w:pPr>
    </w:p>
    <w:sectPr w:rsidR="00F802B9" w:rsidRPr="00840E91" w:rsidSect="00C6481A">
      <w:footerReference w:type="even"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70FD7" w14:textId="77777777" w:rsidR="00581381" w:rsidRDefault="00581381" w:rsidP="00724029">
      <w:pPr>
        <w:spacing w:after="0" w:line="240" w:lineRule="auto"/>
      </w:pPr>
      <w:r>
        <w:separator/>
      </w:r>
    </w:p>
  </w:endnote>
  <w:endnote w:type="continuationSeparator" w:id="0">
    <w:p w14:paraId="1F3B8F7C" w14:textId="77777777" w:rsidR="00581381" w:rsidRDefault="00581381" w:rsidP="00724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itter">
    <w:altName w:val="Times New Roman"/>
    <w:charset w:val="00"/>
    <w:family w:val="auto"/>
    <w:pitch w:val="variable"/>
  </w:font>
  <w:font w:name="CongressSans">
    <w:charset w:val="00"/>
    <w:family w:val="swiss"/>
    <w:pitch w:val="variable"/>
    <w:sig w:usb0="800000A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1949973"/>
      <w:docPartObj>
        <w:docPartGallery w:val="Page Numbers (Bottom of Page)"/>
        <w:docPartUnique/>
      </w:docPartObj>
    </w:sdtPr>
    <w:sdtEndPr>
      <w:rPr>
        <w:rStyle w:val="PageNumber"/>
      </w:rPr>
    </w:sdtEndPr>
    <w:sdtContent>
      <w:p w14:paraId="5B5B5FD5" w14:textId="3199B0F4" w:rsidR="00F802B9" w:rsidRDefault="004451F4" w:rsidP="00F802B9">
        <w:pPr>
          <w:pStyle w:val="Footer"/>
          <w:framePr w:wrap="none" w:vAnchor="text" w:hAnchor="margin" w:xAlign="right" w:y="1"/>
          <w:rPr>
            <w:rStyle w:val="PageNumber"/>
          </w:rPr>
        </w:pPr>
      </w:p>
    </w:sdtContent>
  </w:sdt>
  <w:p w14:paraId="4B78261F" w14:textId="77777777" w:rsidR="00F802B9" w:rsidRDefault="00F802B9" w:rsidP="007240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8323502"/>
      <w:docPartObj>
        <w:docPartGallery w:val="Page Numbers (Bottom of Page)"/>
        <w:docPartUnique/>
      </w:docPartObj>
    </w:sdtPr>
    <w:sdtEndPr>
      <w:rPr>
        <w:rStyle w:val="PageNumber"/>
      </w:rPr>
    </w:sdtEndPr>
    <w:sdtContent>
      <w:p w14:paraId="77CDCF34" w14:textId="4BB51FE9" w:rsidR="00F802B9" w:rsidRDefault="00F802B9" w:rsidP="00F802B9">
        <w:pPr>
          <w:pStyle w:val="Footer"/>
          <w:framePr w:wrap="none" w:vAnchor="text" w:hAnchor="margin" w:xAlign="right" w:y="1"/>
          <w:rPr>
            <w:rStyle w:val="PageNumber"/>
          </w:rPr>
        </w:pPr>
        <w:r>
          <w:rPr>
            <w:rStyle w:val="PageNumber"/>
            <w:noProof/>
          </w:rPr>
          <w:t>1</w:t>
        </w:r>
      </w:p>
    </w:sdtContent>
  </w:sdt>
  <w:p w14:paraId="3F2B3645" w14:textId="77777777" w:rsidR="00F802B9" w:rsidRDefault="00F802B9" w:rsidP="007240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9EE7B" w14:textId="77777777" w:rsidR="00581381" w:rsidRDefault="00581381" w:rsidP="00724029">
      <w:pPr>
        <w:spacing w:after="0" w:line="240" w:lineRule="auto"/>
      </w:pPr>
      <w:r>
        <w:separator/>
      </w:r>
    </w:p>
  </w:footnote>
  <w:footnote w:type="continuationSeparator" w:id="0">
    <w:p w14:paraId="2D296E18" w14:textId="77777777" w:rsidR="00581381" w:rsidRDefault="00581381" w:rsidP="007240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21B8F"/>
    <w:multiLevelType w:val="hybridMultilevel"/>
    <w:tmpl w:val="3A401F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2D33FD5"/>
    <w:multiLevelType w:val="hybridMultilevel"/>
    <w:tmpl w:val="222A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2B367E"/>
    <w:multiLevelType w:val="hybridMultilevel"/>
    <w:tmpl w:val="7062F5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BD3677C"/>
    <w:multiLevelType w:val="hybridMultilevel"/>
    <w:tmpl w:val="7EB420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30365652"/>
    <w:multiLevelType w:val="hybridMultilevel"/>
    <w:tmpl w:val="7B0E6D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48595251"/>
    <w:multiLevelType w:val="hybridMultilevel"/>
    <w:tmpl w:val="42DC6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8C2BC8"/>
    <w:multiLevelType w:val="hybridMultilevel"/>
    <w:tmpl w:val="E780C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D24B61"/>
    <w:multiLevelType w:val="multilevel"/>
    <w:tmpl w:val="F8ACA28E"/>
    <w:lvl w:ilvl="0">
      <w:start w:val="1"/>
      <w:numFmt w:val="decimal"/>
      <w:lvlText w:val="%1"/>
      <w:lvlJc w:val="left"/>
      <w:pPr>
        <w:ind w:left="720" w:hanging="72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bullet"/>
      <w:lvlText w:val=""/>
      <w:lvlJc w:val="left"/>
      <w:pPr>
        <w:ind w:left="1080" w:hanging="1080"/>
      </w:pPr>
      <w:rPr>
        <w:rFonts w:ascii="Symbol" w:hAnsi="Symbol" w:cs="Symbol" w:hint="default"/>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6894327E"/>
    <w:multiLevelType w:val="hybridMultilevel"/>
    <w:tmpl w:val="A3904E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7049020E"/>
    <w:multiLevelType w:val="hybridMultilevel"/>
    <w:tmpl w:val="15BC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5B4094"/>
    <w:multiLevelType w:val="hybridMultilevel"/>
    <w:tmpl w:val="D7BA73D6"/>
    <w:lvl w:ilvl="0" w:tplc="5D46BF8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B238B5"/>
    <w:multiLevelType w:val="hybridMultilevel"/>
    <w:tmpl w:val="5E5695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7DF201D8"/>
    <w:multiLevelType w:val="multilevel"/>
    <w:tmpl w:val="D018ABAE"/>
    <w:lvl w:ilvl="0">
      <w:start w:val="1"/>
      <w:numFmt w:val="decimal"/>
      <w:lvlText w:val="%1"/>
      <w:lvlJc w:val="left"/>
      <w:pPr>
        <w:ind w:left="380" w:hanging="380"/>
      </w:pPr>
      <w:rPr>
        <w:rFonts w:ascii="Calibri" w:eastAsia="Arial" w:hAnsi="Calibri" w:cs="Arial" w:hint="default"/>
        <w:color w:val="44546A" w:themeColor="text2"/>
      </w:rPr>
    </w:lvl>
    <w:lvl w:ilvl="1">
      <w:start w:val="1"/>
      <w:numFmt w:val="decimal"/>
      <w:lvlText w:val="%1.%2"/>
      <w:lvlJc w:val="left"/>
      <w:pPr>
        <w:ind w:left="380" w:hanging="380"/>
      </w:pPr>
      <w:rPr>
        <w:rFonts w:ascii="Calibri" w:eastAsia="Arial" w:hAnsi="Calibri" w:cs="Arial" w:hint="default"/>
        <w:color w:val="44546A" w:themeColor="text2"/>
      </w:rPr>
    </w:lvl>
    <w:lvl w:ilvl="2">
      <w:start w:val="1"/>
      <w:numFmt w:val="decimal"/>
      <w:lvlText w:val="%1.%2.%3"/>
      <w:lvlJc w:val="left"/>
      <w:pPr>
        <w:ind w:left="720" w:hanging="720"/>
      </w:pPr>
      <w:rPr>
        <w:rFonts w:ascii="Calibri" w:eastAsia="Arial" w:hAnsi="Calibri" w:cs="Arial" w:hint="default"/>
        <w:color w:val="44546A" w:themeColor="text2"/>
      </w:rPr>
    </w:lvl>
    <w:lvl w:ilvl="3">
      <w:start w:val="1"/>
      <w:numFmt w:val="decimal"/>
      <w:lvlText w:val="%1.%2.%3.%4"/>
      <w:lvlJc w:val="left"/>
      <w:pPr>
        <w:ind w:left="720" w:hanging="720"/>
      </w:pPr>
      <w:rPr>
        <w:rFonts w:ascii="Calibri" w:eastAsia="Arial" w:hAnsi="Calibri" w:cs="Arial" w:hint="default"/>
        <w:color w:val="44546A" w:themeColor="text2"/>
      </w:rPr>
    </w:lvl>
    <w:lvl w:ilvl="4">
      <w:start w:val="1"/>
      <w:numFmt w:val="decimal"/>
      <w:lvlText w:val="%1.%2.%3.%4.%5"/>
      <w:lvlJc w:val="left"/>
      <w:pPr>
        <w:ind w:left="1080" w:hanging="1080"/>
      </w:pPr>
      <w:rPr>
        <w:rFonts w:ascii="Calibri" w:eastAsia="Arial" w:hAnsi="Calibri" w:cs="Arial" w:hint="default"/>
        <w:color w:val="44546A" w:themeColor="text2"/>
      </w:rPr>
    </w:lvl>
    <w:lvl w:ilvl="5">
      <w:start w:val="1"/>
      <w:numFmt w:val="decimal"/>
      <w:lvlText w:val="%1.%2.%3.%4.%5.%6"/>
      <w:lvlJc w:val="left"/>
      <w:pPr>
        <w:ind w:left="1080" w:hanging="1080"/>
      </w:pPr>
      <w:rPr>
        <w:rFonts w:ascii="Calibri" w:eastAsia="Arial" w:hAnsi="Calibri" w:cs="Arial" w:hint="default"/>
        <w:color w:val="44546A" w:themeColor="text2"/>
      </w:rPr>
    </w:lvl>
    <w:lvl w:ilvl="6">
      <w:start w:val="1"/>
      <w:numFmt w:val="decimal"/>
      <w:lvlText w:val="%1.%2.%3.%4.%5.%6.%7"/>
      <w:lvlJc w:val="left"/>
      <w:pPr>
        <w:ind w:left="1440" w:hanging="1440"/>
      </w:pPr>
      <w:rPr>
        <w:rFonts w:ascii="Calibri" w:eastAsia="Arial" w:hAnsi="Calibri" w:cs="Arial" w:hint="default"/>
        <w:color w:val="44546A" w:themeColor="text2"/>
      </w:rPr>
    </w:lvl>
    <w:lvl w:ilvl="7">
      <w:start w:val="1"/>
      <w:numFmt w:val="decimal"/>
      <w:lvlText w:val="%1.%2.%3.%4.%5.%6.%7.%8"/>
      <w:lvlJc w:val="left"/>
      <w:pPr>
        <w:ind w:left="1440" w:hanging="1440"/>
      </w:pPr>
      <w:rPr>
        <w:rFonts w:ascii="Calibri" w:eastAsia="Arial" w:hAnsi="Calibri" w:cs="Arial" w:hint="default"/>
        <w:color w:val="44546A" w:themeColor="text2"/>
      </w:rPr>
    </w:lvl>
    <w:lvl w:ilvl="8">
      <w:start w:val="1"/>
      <w:numFmt w:val="decimal"/>
      <w:lvlText w:val="%1.%2.%3.%4.%5.%6.%7.%8.%9"/>
      <w:lvlJc w:val="left"/>
      <w:pPr>
        <w:ind w:left="1440" w:hanging="1440"/>
      </w:pPr>
      <w:rPr>
        <w:rFonts w:ascii="Calibri" w:eastAsia="Arial" w:hAnsi="Calibri" w:cs="Arial" w:hint="default"/>
        <w:color w:val="44546A" w:themeColor="text2"/>
      </w:rPr>
    </w:lvl>
  </w:abstractNum>
  <w:num w:numId="1">
    <w:abstractNumId w:val="7"/>
  </w:num>
  <w:num w:numId="2">
    <w:abstractNumId w:val="12"/>
  </w:num>
  <w:num w:numId="3">
    <w:abstractNumId w:val="10"/>
  </w:num>
  <w:num w:numId="4">
    <w:abstractNumId w:val="5"/>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2"/>
  </w:num>
  <w:num w:numId="10">
    <w:abstractNumId w:val="11"/>
  </w:num>
  <w:num w:numId="11">
    <w:abstractNumId w:val="8"/>
  </w:num>
  <w:num w:numId="12">
    <w:abstractNumId w:val="4"/>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145"/>
    <w:rsid w:val="0005553D"/>
    <w:rsid w:val="000C7C9F"/>
    <w:rsid w:val="00105EA9"/>
    <w:rsid w:val="00125CDB"/>
    <w:rsid w:val="001269DB"/>
    <w:rsid w:val="0014385B"/>
    <w:rsid w:val="00196721"/>
    <w:rsid w:val="001A3971"/>
    <w:rsid w:val="001E716A"/>
    <w:rsid w:val="001F7045"/>
    <w:rsid w:val="00207676"/>
    <w:rsid w:val="00220CBD"/>
    <w:rsid w:val="00232B44"/>
    <w:rsid w:val="002366F0"/>
    <w:rsid w:val="00240EF8"/>
    <w:rsid w:val="0025725E"/>
    <w:rsid w:val="00270493"/>
    <w:rsid w:val="00295F82"/>
    <w:rsid w:val="002D394D"/>
    <w:rsid w:val="00305F64"/>
    <w:rsid w:val="00307B07"/>
    <w:rsid w:val="00311137"/>
    <w:rsid w:val="0031227B"/>
    <w:rsid w:val="00337ACA"/>
    <w:rsid w:val="003C7578"/>
    <w:rsid w:val="004451F4"/>
    <w:rsid w:val="00476BC3"/>
    <w:rsid w:val="004873B1"/>
    <w:rsid w:val="004877A4"/>
    <w:rsid w:val="004954FB"/>
    <w:rsid w:val="004B25B0"/>
    <w:rsid w:val="004D4A79"/>
    <w:rsid w:val="004F7145"/>
    <w:rsid w:val="00513640"/>
    <w:rsid w:val="0052163E"/>
    <w:rsid w:val="005268FF"/>
    <w:rsid w:val="005322F0"/>
    <w:rsid w:val="00565266"/>
    <w:rsid w:val="00566E8A"/>
    <w:rsid w:val="00570211"/>
    <w:rsid w:val="00581381"/>
    <w:rsid w:val="0058768F"/>
    <w:rsid w:val="005D0F99"/>
    <w:rsid w:val="00673E68"/>
    <w:rsid w:val="006A2233"/>
    <w:rsid w:val="006F2EC1"/>
    <w:rsid w:val="00724029"/>
    <w:rsid w:val="00761F00"/>
    <w:rsid w:val="007873AA"/>
    <w:rsid w:val="0079698A"/>
    <w:rsid w:val="007A1E7D"/>
    <w:rsid w:val="007B3A5E"/>
    <w:rsid w:val="007E5A24"/>
    <w:rsid w:val="00815DEA"/>
    <w:rsid w:val="00840E91"/>
    <w:rsid w:val="008564B9"/>
    <w:rsid w:val="00874DE1"/>
    <w:rsid w:val="008F3608"/>
    <w:rsid w:val="00973F0E"/>
    <w:rsid w:val="009E4CEA"/>
    <w:rsid w:val="00A0354B"/>
    <w:rsid w:val="00AC7CFA"/>
    <w:rsid w:val="00AE5A94"/>
    <w:rsid w:val="00B1386C"/>
    <w:rsid w:val="00B4190C"/>
    <w:rsid w:val="00B42694"/>
    <w:rsid w:val="00BB720B"/>
    <w:rsid w:val="00BD3D79"/>
    <w:rsid w:val="00C0296E"/>
    <w:rsid w:val="00C642A1"/>
    <w:rsid w:val="00C6481A"/>
    <w:rsid w:val="00CA687B"/>
    <w:rsid w:val="00CB42DF"/>
    <w:rsid w:val="00CD4878"/>
    <w:rsid w:val="00D50E97"/>
    <w:rsid w:val="00D73414"/>
    <w:rsid w:val="00D86EDA"/>
    <w:rsid w:val="00D92D06"/>
    <w:rsid w:val="00DB63D5"/>
    <w:rsid w:val="00DD1AFC"/>
    <w:rsid w:val="00DD625F"/>
    <w:rsid w:val="00E555D5"/>
    <w:rsid w:val="00E55B60"/>
    <w:rsid w:val="00E65533"/>
    <w:rsid w:val="00E74D04"/>
    <w:rsid w:val="00EA7DDC"/>
    <w:rsid w:val="00ED4ACD"/>
    <w:rsid w:val="00EF1568"/>
    <w:rsid w:val="00F10545"/>
    <w:rsid w:val="00F802B9"/>
    <w:rsid w:val="00F95347"/>
    <w:rsid w:val="00FB7D3F"/>
    <w:rsid w:val="00FF2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EC254"/>
  <w14:defaultImageDpi w14:val="32767"/>
  <w15:chartTrackingRefBased/>
  <w15:docId w15:val="{F23C580F-85DD-7548-8B13-4B8DA2D7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F7145"/>
    <w:pPr>
      <w:spacing w:after="200" w:line="276" w:lineRule="auto"/>
    </w:pPr>
    <w:rPr>
      <w:rFonts w:ascii="Times New Roman" w:eastAsia="Times New Roman" w:hAnsi="Times New Roman" w:cs="Times New Roman"/>
      <w:sz w:val="22"/>
      <w:szCs w:val="22"/>
      <w:lang w:eastAsia="en-GB"/>
    </w:rPr>
  </w:style>
  <w:style w:type="paragraph" w:styleId="Heading1">
    <w:name w:val="heading 1"/>
    <w:basedOn w:val="Normal"/>
    <w:next w:val="Normal"/>
    <w:link w:val="Heading1Char"/>
    <w:uiPriority w:val="9"/>
    <w:qFormat/>
    <w:rsid w:val="007240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opic-Topic-Title-XY">
    <w:name w:val="Chapter-Topic-Topic-Title-XY"/>
    <w:basedOn w:val="Normal"/>
    <w:qFormat/>
    <w:rsid w:val="004F7145"/>
    <w:pPr>
      <w:keepNext/>
      <w:keepLines/>
      <w:spacing w:before="240" w:after="240"/>
      <w:outlineLvl w:val="2"/>
    </w:pPr>
    <w:rPr>
      <w:rFonts w:ascii="Bitter" w:eastAsiaTheme="minorHAnsi" w:hAnsi="Bitter" w:cstheme="minorBidi"/>
      <w:b/>
      <w:bCs/>
      <w:color w:val="F49515"/>
      <w:sz w:val="26"/>
      <w:szCs w:val="26"/>
      <w:lang w:val="en-US" w:eastAsia="en-US"/>
    </w:rPr>
  </w:style>
  <w:style w:type="table" w:customStyle="1" w:styleId="TableGrid9">
    <w:name w:val="Table Grid9"/>
    <w:basedOn w:val="TableNormal"/>
    <w:next w:val="TableGrid"/>
    <w:uiPriority w:val="39"/>
    <w:rsid w:val="004F7145"/>
    <w:rPr>
      <w:rFonts w:ascii="Bitter" w:eastAsiaTheme="minorEastAsia" w:hAnsi="Bitter" w:cs="Calibri"/>
      <w:color w:val="FE830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F7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24029"/>
    <w:rPr>
      <w:rFonts w:asciiTheme="majorHAnsi" w:eastAsiaTheme="majorEastAsia" w:hAnsiTheme="majorHAnsi" w:cstheme="majorBidi"/>
      <w:color w:val="2F5496" w:themeColor="accent1" w:themeShade="BF"/>
      <w:sz w:val="32"/>
      <w:szCs w:val="32"/>
      <w:lang w:eastAsia="en-GB"/>
    </w:rPr>
  </w:style>
  <w:style w:type="paragraph" w:styleId="Footer">
    <w:name w:val="footer"/>
    <w:basedOn w:val="Normal"/>
    <w:link w:val="FooterChar"/>
    <w:uiPriority w:val="99"/>
    <w:unhideWhenUsed/>
    <w:rsid w:val="00724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029"/>
    <w:rPr>
      <w:rFonts w:ascii="Times New Roman" w:eastAsia="Times New Roman" w:hAnsi="Times New Roman" w:cs="Times New Roman"/>
      <w:sz w:val="22"/>
      <w:szCs w:val="22"/>
      <w:lang w:eastAsia="en-GB"/>
    </w:rPr>
  </w:style>
  <w:style w:type="character" w:styleId="PageNumber">
    <w:name w:val="page number"/>
    <w:basedOn w:val="DefaultParagraphFont"/>
    <w:uiPriority w:val="99"/>
    <w:semiHidden/>
    <w:unhideWhenUsed/>
    <w:rsid w:val="00724029"/>
  </w:style>
  <w:style w:type="paragraph" w:customStyle="1" w:styleId="EducationalObjective-EnablingObjective-XY">
    <w:name w:val="EducationalObjective-EnablingObjective-XY"/>
    <w:basedOn w:val="Normal"/>
    <w:link w:val="EducationalObjective-EnablingObjective-XYChar"/>
    <w:rsid w:val="00C6481A"/>
    <w:pPr>
      <w:spacing w:before="40" w:after="40" w:line="240" w:lineRule="auto"/>
      <w:ind w:left="562" w:hanging="562"/>
    </w:pPr>
    <w:rPr>
      <w:rFonts w:ascii="Arial" w:hAnsi="Arial" w:cs="CongressSans"/>
      <w:color w:val="3B3C42"/>
      <w:lang w:val="en-US" w:eastAsia="en-US"/>
    </w:rPr>
  </w:style>
  <w:style w:type="character" w:customStyle="1" w:styleId="EducationalObjective-EnablingObjective-XYChar">
    <w:name w:val="EducationalObjective-EnablingObjective-XY Char"/>
    <w:link w:val="EducationalObjective-EnablingObjective-XY"/>
    <w:locked/>
    <w:rsid w:val="00C6481A"/>
    <w:rPr>
      <w:rFonts w:ascii="Arial" w:eastAsia="Times New Roman" w:hAnsi="Arial" w:cs="CongressSans"/>
      <w:color w:val="3B3C42"/>
      <w:sz w:val="22"/>
      <w:szCs w:val="22"/>
      <w:lang w:val="en-US"/>
    </w:rPr>
  </w:style>
  <w:style w:type="paragraph" w:customStyle="1" w:styleId="TitledBlock-ParaBlockindent-RichTextnumbered-XY">
    <w:name w:val="TitledBlock-ParaBlock[indent]-RichText[numbered]-XY"/>
    <w:basedOn w:val="Normal"/>
    <w:qFormat/>
    <w:rsid w:val="00C6481A"/>
    <w:pPr>
      <w:spacing w:before="60" w:after="60" w:line="250" w:lineRule="exact"/>
      <w:ind w:left="567" w:hanging="567"/>
    </w:pPr>
    <w:rPr>
      <w:rFonts w:asciiTheme="minorHAnsi" w:eastAsiaTheme="minorHAnsi" w:hAnsiTheme="minorHAnsi" w:cstheme="minorBidi"/>
      <w:color w:val="3B3C42"/>
      <w:lang w:val="en-US" w:eastAsia="en-US"/>
    </w:rPr>
  </w:style>
  <w:style w:type="paragraph" w:styleId="ListParagraph">
    <w:name w:val="List Paragraph"/>
    <w:basedOn w:val="Normal"/>
    <w:uiPriority w:val="34"/>
    <w:qFormat/>
    <w:rsid w:val="0058768F"/>
    <w:pPr>
      <w:ind w:left="720"/>
      <w:contextualSpacing/>
    </w:pPr>
  </w:style>
  <w:style w:type="character" w:styleId="Hyperlink">
    <w:name w:val="Hyperlink"/>
    <w:basedOn w:val="DefaultParagraphFont"/>
    <w:uiPriority w:val="99"/>
    <w:unhideWhenUsed/>
    <w:rsid w:val="00673E68"/>
    <w:rPr>
      <w:color w:val="0563C1" w:themeColor="hyperlink"/>
      <w:u w:val="single"/>
    </w:rPr>
  </w:style>
  <w:style w:type="character" w:styleId="UnresolvedMention">
    <w:name w:val="Unresolved Mention"/>
    <w:basedOn w:val="DefaultParagraphFont"/>
    <w:uiPriority w:val="99"/>
    <w:rsid w:val="00295F82"/>
    <w:rPr>
      <w:color w:val="605E5C"/>
      <w:shd w:val="clear" w:color="auto" w:fill="E1DFDD"/>
    </w:rPr>
  </w:style>
  <w:style w:type="paragraph" w:customStyle="1" w:styleId="ColorfulList-Accent11">
    <w:name w:val="Colorful List - Accent 11"/>
    <w:basedOn w:val="Normal"/>
    <w:uiPriority w:val="34"/>
    <w:qFormat/>
    <w:rsid w:val="00220CBD"/>
    <w:pPr>
      <w:ind w:left="720"/>
      <w:contextualSpacing/>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1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42ABF37EF975A42AC099EF1E00575A1" ma:contentTypeVersion="7" ma:contentTypeDescription="Create a new document." ma:contentTypeScope="" ma:versionID="ccddc2479cda0f0959e608317786cb98">
  <xsd:schema xmlns:xsd="http://www.w3.org/2001/XMLSchema" xmlns:xs="http://www.w3.org/2001/XMLSchema" xmlns:p="http://schemas.microsoft.com/office/2006/metadata/properties" xmlns:ns3="aa1614f8-47a9-4499-bebe-61990e83b1db" xmlns:ns4="995751f6-b37c-41e0-ad51-882e967d3de3" targetNamespace="http://schemas.microsoft.com/office/2006/metadata/properties" ma:root="true" ma:fieldsID="aaac917cc02ba8bb4601ab7e8dbda264" ns3:_="" ns4:_="">
    <xsd:import namespace="aa1614f8-47a9-4499-bebe-61990e83b1db"/>
    <xsd:import namespace="995751f6-b37c-41e0-ad51-882e967d3de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614f8-47a9-4499-bebe-61990e83b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5751f6-b37c-41e0-ad51-882e967d3d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9BA970-AC9D-4CAC-A5C1-F1D0C24607D4}">
  <ds:schemaRefs>
    <ds:schemaRef ds:uri="http://schemas.openxmlformats.org/officeDocument/2006/bibliography"/>
  </ds:schemaRefs>
</ds:datastoreItem>
</file>

<file path=customXml/itemProps2.xml><?xml version="1.0" encoding="utf-8"?>
<ds:datastoreItem xmlns:ds="http://schemas.openxmlformats.org/officeDocument/2006/customXml" ds:itemID="{94B03BBF-A6B4-43D4-A82F-19F8A6F14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614f8-47a9-4499-bebe-61990e83b1db"/>
    <ds:schemaRef ds:uri="995751f6-b37c-41e0-ad51-882e967d3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6F9EF4-A287-4427-A9B7-63701343CF71}">
  <ds:schemaRefs>
    <ds:schemaRef ds:uri="http://schemas.microsoft.com/sharepoint/v3/contenttype/forms"/>
  </ds:schemaRefs>
</ds:datastoreItem>
</file>

<file path=customXml/itemProps4.xml><?xml version="1.0" encoding="utf-8"?>
<ds:datastoreItem xmlns:ds="http://schemas.openxmlformats.org/officeDocument/2006/customXml" ds:itemID="{5517C06A-46B6-4036-9014-7A2D2EA9B45D}">
  <ds:schemaRefs>
    <ds:schemaRef ds:uri="http://purl.org/dc/dcmitype/"/>
    <ds:schemaRef ds:uri="aa1614f8-47a9-4499-bebe-61990e83b1db"/>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995751f6-b37c-41e0-ad51-882e967d3de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rosienice@esb-training.co.uk</dc:creator>
  <cp:keywords/>
  <dc:description/>
  <cp:lastModifiedBy>Sam Qureshi</cp:lastModifiedBy>
  <cp:revision>4</cp:revision>
  <dcterms:created xsi:type="dcterms:W3CDTF">2021-09-08T08:44:00Z</dcterms:created>
  <dcterms:modified xsi:type="dcterms:W3CDTF">2021-09-08T08:44:00Z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0x010100442ABF37EF975A42AC099EF1E00575A1</vt:lpwstr>
  </property>
</Properties>
</file>